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C" w:rsidRPr="00AD79E0" w:rsidRDefault="00CB22EC" w:rsidP="00487F9B">
      <w:pPr>
        <w:jc w:val="center"/>
        <w:rPr>
          <w:rFonts w:ascii="Arabic Typesetting" w:hAnsi="Arabic Typesetting" w:cstheme="minorBidi" w:hint="cs"/>
          <w:b/>
          <w:bCs/>
          <w:sz w:val="90"/>
          <w:szCs w:val="90"/>
        </w:rPr>
      </w:pPr>
    </w:p>
    <w:p w:rsidR="00651AE0" w:rsidRDefault="00651AE0" w:rsidP="00651AE0">
      <w:pPr>
        <w:pStyle w:val="Default"/>
      </w:pPr>
    </w:p>
    <w:p w:rsidR="00651AE0" w:rsidRDefault="00651AE0" w:rsidP="00651AE0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  <w:cs/>
        </w:rPr>
        <w:t>นโยบาย</w:t>
      </w:r>
      <w:r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  <w:cs/>
        </w:rPr>
        <w:t>กลยุทธ์การบริหาร</w:t>
      </w:r>
    </w:p>
    <w:p w:rsidR="00651AE0" w:rsidRDefault="00651AE0" w:rsidP="00651AE0">
      <w:pPr>
        <w:pStyle w:val="Default"/>
        <w:jc w:val="center"/>
        <w:rPr>
          <w:sz w:val="80"/>
          <w:szCs w:val="80"/>
        </w:rPr>
      </w:pPr>
      <w:r>
        <w:rPr>
          <w:b/>
          <w:bCs/>
          <w:sz w:val="80"/>
          <w:szCs w:val="80"/>
          <w:cs/>
        </w:rPr>
        <w:t>และการพัฒนาทรัพยากรบุคคล</w:t>
      </w:r>
    </w:p>
    <w:p w:rsidR="00487F9B" w:rsidRPr="00D0084E" w:rsidRDefault="00487F9B" w:rsidP="00651AE0">
      <w:pPr>
        <w:jc w:val="center"/>
        <w:rPr>
          <w:rFonts w:ascii="TH SarabunPSK" w:hAnsi="TH SarabunPSK" w:cs="TH SarabunPSK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E24117" w:rsidP="00E24117">
      <w:pPr>
        <w:jc w:val="center"/>
        <w:rPr>
          <w:rFonts w:ascii="Arabic Typesetting" w:hAnsi="Arabic Typesetting" w:cs="Arabic Typesetting"/>
        </w:rPr>
      </w:pPr>
      <w:r w:rsidRPr="00E24117">
        <w:rPr>
          <w:rFonts w:ascii="Arabic Typesetting" w:hAnsi="Arabic Typesetting" w:cs="Arabic Typesetting"/>
          <w:b/>
          <w:bCs/>
          <w:noProof/>
          <w:sz w:val="36"/>
          <w:szCs w:val="36"/>
        </w:rPr>
        <w:drawing>
          <wp:inline distT="0" distB="0" distL="0" distR="0">
            <wp:extent cx="2609850" cy="2628900"/>
            <wp:effectExtent l="19050" t="0" r="0" b="0"/>
            <wp:docPr id="1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jc w:val="center"/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D0084E" w:rsidRDefault="00487F9B" w:rsidP="00487F9B">
      <w:pPr>
        <w:rPr>
          <w:rFonts w:ascii="TH SarabunPSK" w:hAnsi="TH SarabunPSK" w:cs="TH SarabunPSK"/>
        </w:rPr>
      </w:pPr>
    </w:p>
    <w:p w:rsidR="00487F9B" w:rsidRPr="00D0084E" w:rsidRDefault="00487F9B" w:rsidP="00487F9B">
      <w:pPr>
        <w:pStyle w:val="9"/>
        <w:jc w:val="center"/>
        <w:rPr>
          <w:rFonts w:ascii="TH SarabunPSK" w:hAnsi="TH SarabunPSK" w:cs="TH SarabunPSK"/>
          <w:sz w:val="64"/>
          <w:szCs w:val="64"/>
        </w:rPr>
      </w:pPr>
      <w:r w:rsidRPr="00D0084E">
        <w:rPr>
          <w:rFonts w:ascii="TH SarabunPSK" w:hAnsi="TH SarabunPSK" w:cs="TH SarabunPSK"/>
          <w:sz w:val="64"/>
          <w:szCs w:val="64"/>
          <w:cs/>
        </w:rPr>
        <w:t>องค์การบริหารส่วนตำบล</w:t>
      </w:r>
      <w:r w:rsidR="00E24117" w:rsidRPr="00D0084E">
        <w:rPr>
          <w:rFonts w:ascii="TH SarabunPSK" w:hAnsi="TH SarabunPSK" w:cs="TH SarabunPSK"/>
          <w:sz w:val="64"/>
          <w:szCs w:val="64"/>
          <w:cs/>
        </w:rPr>
        <w:t>บงเหนือ</w:t>
      </w:r>
    </w:p>
    <w:p w:rsidR="00487F9B" w:rsidRPr="00D0084E" w:rsidRDefault="00487F9B" w:rsidP="00487F9B">
      <w:pPr>
        <w:pStyle w:val="9"/>
        <w:jc w:val="center"/>
        <w:rPr>
          <w:rFonts w:ascii="TH SarabunPSK" w:hAnsi="TH SarabunPSK" w:cs="TH SarabunPSK"/>
          <w:sz w:val="70"/>
          <w:szCs w:val="70"/>
        </w:rPr>
      </w:pPr>
      <w:r w:rsidRPr="00D0084E">
        <w:rPr>
          <w:rFonts w:ascii="TH SarabunPSK" w:hAnsi="TH SarabunPSK" w:cs="TH SarabunPSK"/>
          <w:sz w:val="64"/>
          <w:szCs w:val="64"/>
          <w:cs/>
        </w:rPr>
        <w:t>อำเภอ</w:t>
      </w:r>
      <w:r w:rsidR="00E24117" w:rsidRPr="00D0084E">
        <w:rPr>
          <w:rFonts w:ascii="TH SarabunPSK" w:hAnsi="TH SarabunPSK" w:cs="TH SarabunPSK"/>
          <w:sz w:val="64"/>
          <w:szCs w:val="64"/>
          <w:cs/>
        </w:rPr>
        <w:t>สว่างแดนดิน</w:t>
      </w:r>
      <w:r w:rsidRPr="00D0084E">
        <w:rPr>
          <w:rFonts w:ascii="TH SarabunPSK" w:hAnsi="TH SarabunPSK" w:cs="TH SarabunPSK"/>
          <w:sz w:val="64"/>
          <w:szCs w:val="64"/>
          <w:cs/>
        </w:rPr>
        <w:t xml:space="preserve">   จังหวัด</w:t>
      </w:r>
      <w:r w:rsidR="00E24117" w:rsidRPr="00D0084E">
        <w:rPr>
          <w:rFonts w:ascii="TH SarabunPSK" w:hAnsi="TH SarabunPSK" w:cs="TH SarabunPSK"/>
          <w:sz w:val="70"/>
          <w:szCs w:val="70"/>
          <w:cs/>
        </w:rPr>
        <w:t>สกลนคร</w:t>
      </w:r>
    </w:p>
    <w:p w:rsidR="001A0718" w:rsidRPr="00D0084E" w:rsidRDefault="001A0718">
      <w:pPr>
        <w:rPr>
          <w:rFonts w:ascii="TH SarabunPSK" w:hAnsi="TH SarabunPSK" w:cs="TH SarabunPSK"/>
        </w:rPr>
      </w:pPr>
    </w:p>
    <w:p w:rsidR="00487F9B" w:rsidRPr="00D0084E" w:rsidRDefault="00487F9B">
      <w:pPr>
        <w:rPr>
          <w:rFonts w:ascii="TH SarabunPSK" w:hAnsi="TH SarabunPSK" w:cs="TH SarabunPSK"/>
        </w:rPr>
      </w:pPr>
    </w:p>
    <w:p w:rsidR="00487F9B" w:rsidRDefault="00487F9B">
      <w:pPr>
        <w:rPr>
          <w:rFonts w:ascii="TH SarabunPSK" w:hAnsi="TH SarabunPSK" w:cs="TH SarabunPSK"/>
        </w:rPr>
      </w:pPr>
    </w:p>
    <w:p w:rsidR="00651AE0" w:rsidRDefault="00651AE0">
      <w:pPr>
        <w:rPr>
          <w:rFonts w:ascii="TH SarabunPSK" w:hAnsi="TH SarabunPSK" w:cs="TH SarabunPSK"/>
        </w:rPr>
      </w:pPr>
    </w:p>
    <w:p w:rsidR="00651AE0" w:rsidRPr="00D0084E" w:rsidRDefault="00651AE0">
      <w:pPr>
        <w:rPr>
          <w:rFonts w:ascii="TH SarabunPSK" w:hAnsi="TH SarabunPSK" w:cs="TH SarabunPSK"/>
        </w:rPr>
      </w:pPr>
    </w:p>
    <w:p w:rsidR="00487F9B" w:rsidRPr="00487F9B" w:rsidRDefault="00487F9B">
      <w:pPr>
        <w:rPr>
          <w:rFonts w:ascii="TH SarabunIT๙" w:hAnsi="TH SarabunIT๙" w:cs="TH SarabunIT๙"/>
        </w:rPr>
      </w:pPr>
    </w:p>
    <w:p w:rsidR="00487F9B" w:rsidRPr="00487F9B" w:rsidRDefault="00487F9B">
      <w:pPr>
        <w:rPr>
          <w:rFonts w:ascii="TH SarabunIT๙" w:hAnsi="TH SarabunIT๙" w:cs="TH SarabunIT๙"/>
        </w:rPr>
      </w:pPr>
    </w:p>
    <w:p w:rsidR="00487F9B" w:rsidRDefault="00487F9B">
      <w:pPr>
        <w:rPr>
          <w:rFonts w:ascii="TH SarabunIT๙" w:hAnsi="TH SarabunIT๙" w:cs="TH SarabunIT๙"/>
        </w:rPr>
      </w:pPr>
    </w:p>
    <w:p w:rsidR="00533751" w:rsidRDefault="00533751">
      <w:pPr>
        <w:rPr>
          <w:rFonts w:ascii="TH SarabunIT๙" w:hAnsi="TH SarabunIT๙" w:cs="TH SarabunIT๙"/>
        </w:rPr>
      </w:pPr>
    </w:p>
    <w:p w:rsidR="002F5148" w:rsidRDefault="002F5148">
      <w:pPr>
        <w:rPr>
          <w:rFonts w:ascii="TH SarabunIT๙" w:hAnsi="TH SarabunIT๙" w:cs="TH SarabunIT๙"/>
        </w:rPr>
      </w:pPr>
    </w:p>
    <w:p w:rsidR="002F5148" w:rsidRDefault="002F5148">
      <w:pPr>
        <w:rPr>
          <w:rFonts w:ascii="TH SarabunIT๙" w:hAnsi="TH SarabunIT๙" w:cs="TH SarabunIT๙"/>
        </w:rPr>
      </w:pPr>
    </w:p>
    <w:p w:rsidR="002F5148" w:rsidRDefault="002F5148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F5148" w:rsidRPr="008A135D" w:rsidRDefault="002F5148" w:rsidP="00295D8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8A135D">
        <w:rPr>
          <w:rFonts w:ascii="TH SarabunPSK" w:hAnsi="TH SarabunPSK" w:cs="TH SarabunPSK"/>
          <w:b/>
          <w:bCs/>
          <w:sz w:val="56"/>
          <w:szCs w:val="56"/>
          <w:cs/>
        </w:rPr>
        <w:t>แผนกลยุทธ์การบริหารทรัพยากรบุคคล</w:t>
      </w:r>
    </w:p>
    <w:p w:rsidR="00533751" w:rsidRPr="008A135D" w:rsidRDefault="00533751" w:rsidP="00295D8B">
      <w:pPr>
        <w:jc w:val="center"/>
        <w:rPr>
          <w:rFonts w:ascii="TH SarabunPSK" w:hAnsi="TH SarabunPSK" w:cs="TH SarabunPSK"/>
        </w:rPr>
      </w:pPr>
    </w:p>
    <w:p w:rsidR="00487F9B" w:rsidRPr="008A135D" w:rsidRDefault="002C158F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35D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</w:t>
      </w:r>
      <w:r w:rsidR="00934201" w:rsidRPr="008A135D">
        <w:rPr>
          <w:rFonts w:ascii="TH SarabunPSK" w:hAnsi="TH SarabunPSK" w:cs="TH SarabunPSK"/>
          <w:b/>
          <w:bCs/>
          <w:sz w:val="40"/>
          <w:szCs w:val="40"/>
          <w:cs/>
        </w:rPr>
        <w:t>บงเหนือ</w:t>
      </w: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510F" w:rsidRDefault="006C510F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510F" w:rsidRDefault="006C510F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Pr="00322236" w:rsidRDefault="00295D8B" w:rsidP="00295D8B">
      <w:r w:rsidRPr="00322236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2186526</wp:posOffset>
            </wp:positionH>
            <wp:positionV relativeFrom="paragraph">
              <wp:posOffset>-246159</wp:posOffset>
            </wp:positionV>
            <wp:extent cx="1168841" cy="1089328"/>
            <wp:effectExtent l="0" t="0" r="0" b="0"/>
            <wp:wrapNone/>
            <wp:docPr id="3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D8B" w:rsidRDefault="00295D8B" w:rsidP="00295D8B"/>
    <w:p w:rsidR="00295D8B" w:rsidRDefault="00295D8B" w:rsidP="00295D8B"/>
    <w:p w:rsidR="00295D8B" w:rsidRPr="00322236" w:rsidRDefault="00295D8B" w:rsidP="00295D8B"/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D8B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ประกาศองค์การบริหารส่วนตำบลบงเหนือ</w:t>
      </w: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D8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  กลยุทธ์การบริหารและการพัฒนาทรัพยากรบุคคล</w:t>
      </w:r>
    </w:p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ขององค์การบริหารส่วนตำบลบงเหนือ</w:t>
      </w:r>
    </w:p>
    <w:p w:rsidR="00295D8B" w:rsidRPr="00295D8B" w:rsidRDefault="00295D8B" w:rsidP="00295D8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>--------------------------------------------------</w:t>
      </w:r>
    </w:p>
    <w:p w:rsidR="00295D8B" w:rsidRDefault="00295D8B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 เป็นหน่วยงานของรัฐที่มีภารกิจในการส่งเสริมท้องถิ่นให้มีความเข้มแข็งในทุกด้าน 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 โดยเฉพาะการบริหารทรัพยากรบุคคล</w:t>
      </w:r>
      <w:r w:rsidR="00D75567">
        <w:rPr>
          <w:rFonts w:ascii="TH SarabunPSK" w:hAnsi="TH SarabunPSK" w:cs="TH SarabunPSK" w:hint="cs"/>
          <w:sz w:val="32"/>
          <w:szCs w:val="32"/>
          <w:cs/>
        </w:rPr>
        <w:t>เป็นมิติอีกหนึ่งที่จะขาดการพัฒนาไม่ได้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="00D75567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D75567">
        <w:rPr>
          <w:rFonts w:ascii="TH SarabunPSK" w:hAnsi="TH SarabunPSK" w:cs="TH SarabunPSK" w:hint="cs"/>
          <w:sz w:val="32"/>
          <w:szCs w:val="32"/>
          <w:cs/>
        </w:rPr>
        <w:t>กิจให้ประสบความสำเร็จลุล่วงไปด้วยดี</w:t>
      </w:r>
      <w:r w:rsidR="00D75567">
        <w:rPr>
          <w:rFonts w:ascii="TH SarabunPSK" w:hAnsi="TH SarabunPSK" w:cs="TH SarabunPSK"/>
          <w:sz w:val="32"/>
          <w:szCs w:val="32"/>
        </w:rPr>
        <w:t xml:space="preserve">  </w:t>
      </w:r>
      <w:r w:rsidR="00D75567">
        <w:rPr>
          <w:rFonts w:ascii="TH SarabunPSK" w:hAnsi="TH SarabunPSK" w:cs="TH SarabunPSK" w:hint="cs"/>
          <w:sz w:val="32"/>
          <w:szCs w:val="32"/>
          <w:cs/>
        </w:rPr>
        <w:t>ตามวัตถุประสงค์ที่วางไว้</w:t>
      </w:r>
    </w:p>
    <w:p w:rsidR="00D75567" w:rsidRPr="00D75567" w:rsidRDefault="00D75567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ดังนั้นเพื่อให้การบริหารงานบุคคลขององค์การบริหารส่วนตำบลบงเหนือ  เป็นไป</w:t>
      </w:r>
      <w:r w:rsidR="004911BC">
        <w:rPr>
          <w:rFonts w:ascii="TH SarabunPSK" w:hAnsi="TH SarabunPSK" w:cs="TH SarabunPSK" w:hint="cs"/>
          <w:sz w:val="32"/>
          <w:szCs w:val="32"/>
          <w:cs/>
        </w:rPr>
        <w:t>ด้วยความเรียบร้อย  ประกอบกับการบริหารงานบุคคล  ขององค์การบริหารส่วนตำบล  มีการทำงานอย่างเป็นระบบและต่อเนื่อง  จึงอาศัยอำนาจตามความในมาตรา  ๑๕  และมาตรา  ๒๕  วรรคท้าย  แห่งพระราชบัญญัติระเบียบบริหารงานบุคคลส่วนท้องถิ่น  พ.ศ.  ๒๕๔๒  ประกอบนโยบายการบริหารงานด้านทรัพยากรบุคคล  ขององค์การบริหารส่วนตำบลบงเหนือ  ดังรายละเอียดแนบท้ายประกาศฉบับนี้</w:t>
      </w:r>
    </w:p>
    <w:p w:rsidR="00295D8B" w:rsidRDefault="004911BC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4911BC" w:rsidRPr="00295D8B" w:rsidRDefault="004911BC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295D8B" w:rsidRDefault="00295D8B" w:rsidP="00295D8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="004911BC">
        <w:rPr>
          <w:rFonts w:ascii="TH SarabunPSK" w:hAnsi="TH SarabunPSK" w:cs="TH SarabunPSK" w:hint="cs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๔</w:t>
      </w:r>
      <w:r w:rsidRPr="00295D8B">
        <w:rPr>
          <w:rFonts w:ascii="TH SarabunPSK" w:hAnsi="TH SarabunPSK" w:cs="TH SarabunPSK"/>
          <w:sz w:val="32"/>
          <w:szCs w:val="32"/>
          <w:cs/>
        </w:rPr>
        <w:t xml:space="preserve">  เดือน มกราคม พ.ศ. 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B391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95D8B" w:rsidRPr="00295D8B" w:rsidRDefault="00295D8B" w:rsidP="008A135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="008A13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38375" cy="1152525"/>
            <wp:effectExtent l="19050" t="0" r="9525" b="0"/>
            <wp:docPr id="7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5" cy="11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B" w:rsidRPr="00295D8B" w:rsidRDefault="00295D8B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Default="008A135D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]</w:t>
      </w:r>
    </w:p>
    <w:p w:rsidR="008A135D" w:rsidRPr="00295D8B" w:rsidRDefault="008A135D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295D8B" w:rsidRDefault="00295D8B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11BC" w:rsidRPr="00322236" w:rsidRDefault="004911BC" w:rsidP="004911BC">
      <w:r w:rsidRPr="00322236"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2186526</wp:posOffset>
            </wp:positionH>
            <wp:positionV relativeFrom="paragraph">
              <wp:posOffset>-246159</wp:posOffset>
            </wp:positionV>
            <wp:extent cx="1168841" cy="1089328"/>
            <wp:effectExtent l="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1BC" w:rsidRPr="00322236" w:rsidRDefault="004911BC" w:rsidP="004911BC"/>
    <w:p w:rsidR="004911BC" w:rsidRDefault="004911BC" w:rsidP="004911BC">
      <w:pPr>
        <w:jc w:val="center"/>
        <w:rPr>
          <w:b/>
          <w:bCs/>
        </w:rPr>
      </w:pPr>
    </w:p>
    <w:p w:rsidR="004911BC" w:rsidRDefault="004911BC" w:rsidP="004911BC">
      <w:pPr>
        <w:jc w:val="center"/>
        <w:rPr>
          <w:b/>
          <w:bCs/>
        </w:rPr>
      </w:pPr>
    </w:p>
    <w:p w:rsidR="004911BC" w:rsidRDefault="004911BC" w:rsidP="004911BC">
      <w:pPr>
        <w:jc w:val="center"/>
        <w:rPr>
          <w:b/>
          <w:bCs/>
        </w:rPr>
      </w:pPr>
    </w:p>
    <w:p w:rsidR="004911BC" w:rsidRDefault="004911BC" w:rsidP="0049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4911B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4911BC" w:rsidRPr="004911BC" w:rsidRDefault="004911BC" w:rsidP="004911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 ๑๓๑</w:t>
      </w:r>
      <w:r w:rsidR="00356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56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135D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DD7A9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4911BC" w:rsidRPr="004911BC" w:rsidRDefault="004911BC" w:rsidP="0049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1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แต่งตั้งคณะทำงานจัดการองค์ความรู้ในองค์กรขององค์การบริหารส่วนตำบลบงเหนือ</w:t>
      </w:r>
    </w:p>
    <w:p w:rsidR="004911BC" w:rsidRPr="004911BC" w:rsidRDefault="004911BC" w:rsidP="004911B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</w:t>
      </w:r>
    </w:p>
    <w:p w:rsidR="004911BC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ด้วยองค์การบริหารส่วนตำบลบงเหนือ  จะได้ดำเนินการจัดองค์ความรู้ในองค์กร  โดยเป็นการรวบรวมองค์ความรู้ที่มีอยู่ในส่วนราชการต่างๆ  ซึ่งกระจัดกระจายอยู่ในตัวบุคคลหรือเอกสารมาพัฒนาอย่างเป็นระบบ  เพื่อให้ทุกคนในองค์กรสามารถเข้าถึงความรู้</w:t>
      </w:r>
      <w:r w:rsidR="00E77A44">
        <w:rPr>
          <w:rFonts w:ascii="TH SarabunPSK" w:hAnsi="TH SarabunPSK" w:cs="TH SarabunPSK" w:hint="cs"/>
          <w:sz w:val="32"/>
          <w:szCs w:val="32"/>
          <w:cs/>
        </w:rPr>
        <w:t>และพัฒนาตนเองรวมทั้งปฏิบัติงานอย่างมีประสิทธิภาพ  และเพื่อให้การดำเนินการเป็นไปด้วยความเรียบร้อย  จึงขอแต่งตั้งคณะทำงาน  ดังต่อไปนี้</w:t>
      </w:r>
    </w:p>
    <w:p w:rsidR="00E77A44" w:rsidRDefault="00E77A44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ดังนั้นเพื่อให้การดำเนินโครงการบรรลุวัตถุประสงค์จึงขอแต่งตั้ง  คณะทำงานดำเนินการจัดการองค์ความรู้ในองค์กร</w:t>
      </w:r>
      <w:r w:rsidR="00704D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นายอำพันธ์  อรัญปักษ์  นายกองค์การบริหารส่วนตำบลบงเหนือ     ประธารกรรมการ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นายรังสรรค์  ธรรมธร   ปลัดองค์การบริหารส่วนตำบลบงเหนือ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นายทศพร  ทันแล้ว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นายธวัชชัย  ใบภักดี     ผอ.กองการศึกษา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 ผอ.กองสวัสดิการสังคม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P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จันทะดวง  นักจัดการงานทั่วไป</w:t>
      </w:r>
      <w:r w:rsidR="00B8294E">
        <w:rPr>
          <w:rFonts w:ascii="TH SarabunPSK" w:hAnsi="TH SarabunPSK" w:cs="TH SarabunPSK" w:hint="cs"/>
          <w:sz w:val="32"/>
          <w:szCs w:val="32"/>
          <w:cs/>
        </w:rPr>
        <w:tab/>
      </w:r>
      <w:r w:rsidR="00B8294E">
        <w:rPr>
          <w:rFonts w:ascii="TH SarabunPSK" w:hAnsi="TH SarabunPSK" w:cs="TH SarabunPSK" w:hint="cs"/>
          <w:sz w:val="32"/>
          <w:szCs w:val="32"/>
          <w:cs/>
        </w:rPr>
        <w:tab/>
      </w:r>
      <w:r w:rsidR="00B8294E"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</w:t>
      </w:r>
    </w:p>
    <w:p w:rsidR="004911BC" w:rsidRPr="00704DF5" w:rsidRDefault="00704DF5" w:rsidP="00704DF5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4D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คณะทำงานมีหน้าที่ดังนี้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ดำเนินการจัดทำแนวทางการจัดความรู้ในองค์การบริหารส่วนตำบลบงเหนือ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จัดทำแผนจัดความรู้ในองค์กร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ดำเนินการติดตามความก้าวหน้าผลการดำเนินงานตามแผนงาน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พัฒนา  ปรับปรุงแก้ไขและสนับสนุนการดำเนินกิจกรรม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ประชาสัมพันธ์การจัดความรู้ในองค์กรและดำเนินการอื่นๆในส่วนที่เกี่ยวข้อง</w:t>
      </w:r>
    </w:p>
    <w:p w:rsidR="00704DF5" w:rsidRPr="00704DF5" w:rsidRDefault="00704DF5" w:rsidP="00704DF5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4911BC" w:rsidRDefault="004911BC" w:rsidP="00491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="00704DF5">
        <w:rPr>
          <w:rFonts w:ascii="TH SarabunPSK" w:hAnsi="TH SarabunPSK" w:cs="TH SarabunPSK" w:hint="cs"/>
          <w:sz w:val="32"/>
          <w:szCs w:val="32"/>
          <w:cs/>
        </w:rPr>
        <w:t>ทั้งนี้ตั้งแต่บัดนี้เป็นต้นไป</w:t>
      </w:r>
    </w:p>
    <w:p w:rsidR="00704DF5" w:rsidRPr="004911BC" w:rsidRDefault="00704DF5" w:rsidP="00704DF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35D">
        <w:rPr>
          <w:rFonts w:ascii="TH SarabunPSK" w:hAnsi="TH SarabunPSK" w:cs="TH SarabunPSK" w:hint="cs"/>
          <w:sz w:val="32"/>
          <w:szCs w:val="32"/>
          <w:cs/>
        </w:rPr>
        <w:t>สั่ง  ณ  วันที่  ๔  เมษายน  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="008A135D" w:rsidRPr="008A13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57400" cy="1162050"/>
            <wp:effectExtent l="19050" t="0" r="0" b="0"/>
            <wp:docPr id="9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16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drawing>
          <wp:inline distT="0" distB="0" distL="0" distR="0">
            <wp:extent cx="838200" cy="8572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0C0">
        <w:rPr>
          <w:rFonts w:ascii="TH SarabunIT๙" w:hAnsi="TH SarabunIT๙" w:cs="TH SarabunIT๙"/>
          <w:sz w:val="30"/>
          <w:szCs w:val="30"/>
        </w:rPr>
        <w:tab/>
      </w:r>
      <w:r w:rsidRPr="004730C0">
        <w:rPr>
          <w:rFonts w:ascii="TH SarabunIT๙" w:hAnsi="TH SarabunIT๙" w:cs="TH SarabunIT๙"/>
          <w:sz w:val="30"/>
          <w:szCs w:val="30"/>
        </w:rPr>
        <w:tab/>
      </w:r>
      <w:r w:rsidRPr="004730C0">
        <w:rPr>
          <w:rFonts w:ascii="TH SarabunIT๙" w:hAnsi="TH SarabunIT๙" w:cs="TH SarabunIT๙"/>
          <w:sz w:val="30"/>
          <w:szCs w:val="30"/>
        </w:rPr>
        <w:tab/>
      </w:r>
      <w:r w:rsidRPr="008A135D">
        <w:rPr>
          <w:rFonts w:ascii="TH SarabunPSK" w:hAnsi="TH SarabunPSK" w:cs="TH SarabunPSK"/>
          <w:sz w:val="30"/>
          <w:szCs w:val="30"/>
        </w:rPr>
        <w:t xml:space="preserve">    </w:t>
      </w: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31666" w:rsidRDefault="00231666" w:rsidP="00231666">
      <w:pPr>
        <w:rPr>
          <w:rFonts w:ascii="TH SarabunPSK" w:hAnsi="TH SarabunPSK" w:cs="TH SarabunPSK"/>
          <w:sz w:val="16"/>
          <w:szCs w:val="16"/>
        </w:rPr>
      </w:pPr>
      <w:r w:rsidRPr="008A135D">
        <w:rPr>
          <w:rFonts w:ascii="TH SarabunPSK" w:hAnsi="TH SarabunPSK" w:cs="TH SarabunPSK"/>
          <w:sz w:val="16"/>
          <w:szCs w:val="16"/>
        </w:rPr>
        <w:t>.</w:t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สำนักปลัด  องค์การบริหารส่วนตำบลบงเหนือ                             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ที่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สน. ๗๓๐๐๑ / ๗๒                                 วันที่    ๒๕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31666" w:rsidRPr="008A135D" w:rsidRDefault="00231666" w:rsidP="00231666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ขอเชิญคณะทำงานการจัดการองค์ความรู้ในองค์กร  องค์การบริหารส่วนตำบลบงเหนือ</w:t>
      </w:r>
    </w:p>
    <w:p w:rsidR="00231666" w:rsidRPr="008A135D" w:rsidRDefault="004B263B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7" style="position:absolute;z-index:251752448" from="0,12pt" to="474pt,12pt"/>
        </w:pict>
      </w:r>
      <w:r w:rsidR="00231666" w:rsidRPr="008A135D">
        <w:rPr>
          <w:rFonts w:ascii="TH SarabunPSK" w:hAnsi="TH SarabunPSK" w:cs="TH SarabunPSK"/>
          <w:sz w:val="32"/>
          <w:szCs w:val="32"/>
          <w:cs/>
        </w:rPr>
        <w:t>เรียน</w:t>
      </w:r>
      <w:r w:rsidR="00231666" w:rsidRPr="008A135D">
        <w:rPr>
          <w:rFonts w:ascii="TH SarabunPSK" w:hAnsi="TH SarabunPSK" w:cs="TH SarabunPSK"/>
          <w:sz w:val="32"/>
          <w:szCs w:val="32"/>
          <w:cs/>
        </w:rPr>
        <w:tab/>
        <w:t>ประธานคณะทำงานฯ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คำสั่งองค์การบริหารส่วนตำบลบงเหนือ  ที่  ๑๓๑ 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๔</w:t>
      </w:r>
      <w:r w:rsidR="008A135D">
        <w:rPr>
          <w:rFonts w:ascii="TH SarabunPSK" w:hAnsi="TH SarabunPSK" w:cs="TH SarabunPSK"/>
          <w:sz w:val="32"/>
          <w:szCs w:val="32"/>
          <w:cs/>
        </w:rPr>
        <w:t xml:space="preserve">  เมษายน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="00B8294E" w:rsidRPr="008A135D">
        <w:rPr>
          <w:rFonts w:ascii="TH SarabunPSK" w:hAnsi="TH SarabunPSK" w:cs="TH SarabunPSK"/>
          <w:sz w:val="32"/>
          <w:szCs w:val="32"/>
          <w:cs/>
        </w:rPr>
        <w:t xml:space="preserve">  เรื่องแต่งตั้งคณะทำงานการจัดการองค์ความรู้ในองค์กรขององค์การบริหารส่วนตำบลบงเหนือ  ซึ่งคณะทำงานประกอบไปด้วย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นายอำพันธ์  อรัญปักษ์  นายกองค์การบริหารส่วนตำบลบงเหนือ     ประธารกรรมการ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นายรังสรรค์  ธรรมธร   ปลัดองค์การบริหารส่วนตำบลบงเหนือ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นายทศพร  ทันแล้ว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หัวหน้าสำนักปลัด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นายธวัชชัย  ใบภักดี     ผอ.กองการศึกษา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สุฎา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ศิริร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จันทร์ ผอ.กองสวัสดิการสังคม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  นักจัดการงานทั่วไป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กรรมการ/เลขานุการ</w:t>
      </w:r>
    </w:p>
    <w:p w:rsidR="00B8294E" w:rsidRPr="008A135D" w:rsidRDefault="00B8294E" w:rsidP="00B8294E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คณะทำงานมีหน้าที่ดังนี้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ดำเนินการจัดทำแนวทางการจัดความรู้ในองค์การบริหารส่วนตำบลบงเหนือ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จัดทำแผนจัดความรู้ในองค์กร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ดำเนินการติดตามความก้าวหน้าผลการดำเนินงานตามแผนงาน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พัฒนา  ปรับปรุงแก้ไขและสนับสนุนการดำเนินกิจกรรม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ประชาสัมพันธ์การจัดความรู้ในองค์กรและดำเนินการอื่นๆในส่วนที่เกี่ยวข้อง</w:t>
      </w:r>
    </w:p>
    <w:p w:rsidR="00B8294E" w:rsidRPr="008A135D" w:rsidRDefault="00B8294E" w:rsidP="00B8294E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B8294E" w:rsidRPr="008A135D" w:rsidRDefault="00B8294E" w:rsidP="00B8294E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ในปี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>-๒๕๖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คณะทำงานจัดการความรู้ในองค์กร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องค์การบริหารส่วนตำบลบงเหนือ  ได้ดำเนินการจัดการความรู้และรายงานผลการดำเนินงานให้ประธานทราบ  เรียบร้อยแล้ว  ดังนี้</w:t>
      </w:r>
    </w:p>
    <w:p w:rsidR="00B8294E" w:rsidRPr="008A135D" w:rsidRDefault="00B8294E" w:rsidP="00B829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การแต่งเครื่องแบบพนักงานส่วนท้องถิ่น</w:t>
      </w:r>
    </w:p>
    <w:p w:rsidR="00B8294E" w:rsidRPr="008A135D" w:rsidRDefault="00B8294E" w:rsidP="00B829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คู่มือการปฏิบัติงาน  ธุรการและสารบรรณ</w:t>
      </w:r>
    </w:p>
    <w:p w:rsidR="00B8294E" w:rsidRPr="008A135D" w:rsidRDefault="00B8294E" w:rsidP="00B829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การดำเนินกิจกรรม  ๕ ส. ในองค์การบริหารส่วนตำบลบงเหนือ</w:t>
      </w:r>
    </w:p>
    <w:p w:rsidR="00B8294E" w:rsidRPr="008A135D" w:rsidRDefault="00B8294E" w:rsidP="00B8294E">
      <w:pPr>
        <w:pStyle w:val="a4"/>
        <w:spacing w:before="240"/>
        <w:ind w:left="1800"/>
        <w:rPr>
          <w:rFonts w:ascii="TH SarabunPSK" w:hAnsi="TH SarabunPSK" w:cs="TH SarabunPSK"/>
          <w:sz w:val="32"/>
          <w:szCs w:val="32"/>
        </w:rPr>
      </w:pPr>
    </w:p>
    <w:p w:rsidR="00B8294E" w:rsidRPr="008A135D" w:rsidRDefault="00B8294E" w:rsidP="00B8294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lastRenderedPageBreak/>
        <w:t>กิจกรรมต่างๆที่แล้วมาได้รับความสนใจและได้รับความร่วมมือจากพนักงานส่วนตำบลเป็น</w:t>
      </w:r>
    </w:p>
    <w:p w:rsidR="00B8294E" w:rsidRPr="008A135D" w:rsidRDefault="00B8294E" w:rsidP="00B8294E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อย่างดี</w:t>
      </w:r>
    </w:p>
    <w:p w:rsidR="00B8294E" w:rsidRPr="008A135D" w:rsidRDefault="00B8294E" w:rsidP="00B8294E">
      <w:pPr>
        <w:spacing w:before="24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B8294E" w:rsidRPr="008A135D" w:rsidRDefault="00B8294E" w:rsidP="00B8294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เพื่อให้การดำเนินการจัดกิจกรรม  </w:t>
      </w:r>
      <w:r w:rsidRPr="008A135D">
        <w:rPr>
          <w:rFonts w:ascii="TH SarabunPSK" w:hAnsi="TH SarabunPSK" w:cs="TH SarabunPSK"/>
          <w:sz w:val="32"/>
          <w:szCs w:val="32"/>
        </w:rPr>
        <w:t xml:space="preserve">KM  </w:t>
      </w:r>
      <w:r w:rsidRPr="008A135D">
        <w:rPr>
          <w:rFonts w:ascii="TH SarabunPSK" w:hAnsi="TH SarabunPSK" w:cs="TH SarabunPSK"/>
          <w:sz w:val="32"/>
          <w:szCs w:val="32"/>
          <w:cs/>
        </w:rPr>
        <w:t>ในองค์การบริหารส่วนตำบลบงเหนือเป็นไปด้วย</w:t>
      </w:r>
    </w:p>
    <w:p w:rsidR="00B8294E" w:rsidRPr="008A135D" w:rsidRDefault="00B8294E" w:rsidP="00B8294E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ความเรียบร้อย  จึงเห็นควรประชุมพิจารณากำหนดแนวทางการดำเนินการ  เกี่ยวกับการจัดการความรู้ในองค์กร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ในปีงบประมาณ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ต่อไป</w:t>
      </w:r>
    </w:p>
    <w:p w:rsidR="00B8294E" w:rsidRPr="008A135D" w:rsidRDefault="00F11428" w:rsidP="00B8294E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="00F11428" w:rsidRPr="008A135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A135D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F11428" w:rsidRPr="008A135D">
        <w:rPr>
          <w:rFonts w:ascii="TH SarabunPSK" w:hAnsi="TH SarabunPSK" w:cs="TH SarabunPSK"/>
          <w:sz w:val="32"/>
          <w:szCs w:val="32"/>
          <w:cs/>
        </w:rPr>
        <w:t>โปรดพิจารณา  หากเห็นสมควรกรุณาลงนามในหนังสือเชิญประชุมคณะทำงานฯที่แนบมาพร้อมนี้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autoSpaceDE w:val="0"/>
        <w:autoSpaceDN w:val="0"/>
        <w:adjustRightInd w:val="0"/>
        <w:jc w:val="both"/>
        <w:rPr>
          <w:rFonts w:ascii="TH SarabunPSK" w:eastAsia="AngsanaNew" w:hAnsi="TH SarabunPSK" w:cs="TH SarabunPSK"/>
          <w:sz w:val="20"/>
          <w:szCs w:val="20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231666" w:rsidRPr="008A135D" w:rsidRDefault="00231666" w:rsidP="00231666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CB37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CB37C1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CB37C1">
        <w:rPr>
          <w:rFonts w:ascii="TH SarabunPSK" w:hAnsi="TH SarabunPSK" w:cs="TH SarabunPSK" w:hint="cs"/>
          <w:sz w:val="32"/>
          <w:szCs w:val="32"/>
          <w:cs/>
        </w:rPr>
        <w:t xml:space="preserve">   จันทะดวง</w:t>
      </w:r>
    </w:p>
    <w:p w:rsidR="00231666" w:rsidRPr="008A135D" w:rsidRDefault="00F11428" w:rsidP="0023166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(นาง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</w:t>
      </w:r>
      <w:r w:rsidR="00231666"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A135D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11428"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        </w:t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3F3E8C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11428" w:rsidRPr="008A135D">
        <w:rPr>
          <w:rFonts w:ascii="TH SarabunPSK" w:hAnsi="TH SarabunPSK" w:cs="TH SarabunPSK"/>
          <w:sz w:val="32"/>
          <w:szCs w:val="32"/>
          <w:cs/>
        </w:rPr>
        <w:t>นักจัดการงานทั่วไป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F114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F11428" w:rsidP="00F1142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- ทราบ</w:t>
      </w:r>
    </w:p>
    <w:p w:rsidR="00F11428" w:rsidRPr="008A135D" w:rsidRDefault="00F11428" w:rsidP="00F1142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- ลงนามแล้ว</w:t>
      </w:r>
    </w:p>
    <w:p w:rsidR="00F11428" w:rsidRPr="008A135D" w:rsidRDefault="00F11428" w:rsidP="00F114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8A135D" w:rsidP="00F11428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057400" cy="1095375"/>
            <wp:effectExtent l="19050" t="0" r="0" b="0"/>
            <wp:docPr id="10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0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66" w:rsidRPr="008A135D" w:rsidRDefault="00231666" w:rsidP="00F114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4911BC" w:rsidRP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4911BC" w:rsidRP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4911BC" w:rsidRP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noProof/>
          <w:sz w:val="30"/>
          <w:szCs w:val="30"/>
        </w:rPr>
        <w:lastRenderedPageBreak/>
        <w:drawing>
          <wp:inline distT="0" distB="0" distL="0" distR="0">
            <wp:extent cx="838200" cy="7715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35D">
        <w:rPr>
          <w:rFonts w:ascii="TH SarabunPSK" w:hAnsi="TH SarabunPSK" w:cs="TH SarabunPSK"/>
          <w:sz w:val="30"/>
          <w:szCs w:val="30"/>
        </w:rPr>
        <w:tab/>
      </w:r>
      <w:r w:rsidRPr="008A135D">
        <w:rPr>
          <w:rFonts w:ascii="TH SarabunPSK" w:hAnsi="TH SarabunPSK" w:cs="TH SarabunPSK"/>
          <w:sz w:val="30"/>
          <w:szCs w:val="30"/>
        </w:rPr>
        <w:tab/>
      </w:r>
      <w:r w:rsidRPr="008A135D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D48F6" w:rsidRPr="008A135D" w:rsidRDefault="007D48F6" w:rsidP="007D48F6">
      <w:pPr>
        <w:rPr>
          <w:rFonts w:ascii="TH SarabunPSK" w:hAnsi="TH SarabunPSK" w:cs="TH SarabunPSK"/>
          <w:sz w:val="16"/>
          <w:szCs w:val="16"/>
        </w:rPr>
      </w:pPr>
      <w:r w:rsidRPr="008A135D">
        <w:rPr>
          <w:rFonts w:ascii="TH SarabunPSK" w:hAnsi="TH SarabunPSK" w:cs="TH SarabunPSK"/>
          <w:sz w:val="16"/>
          <w:szCs w:val="16"/>
        </w:rPr>
        <w:t>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สำนักปลัด  องค์การบริหารส่วนตำบลบงเหนือ                             </w:t>
      </w: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ที่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สน. ๗๓๐๐๑ / ๗๒                                 วันที่ 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7D48F6" w:rsidRPr="008A135D" w:rsidRDefault="007D48F6" w:rsidP="007D48F6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เชิญประชุมคณะทำงานการจัดการความรู้ในองค์กร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7D48F6" w:rsidRPr="008A135D" w:rsidRDefault="004B263B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8" style="position:absolute;z-index:251754496" from="0,12pt" to="474pt,12pt"/>
        </w:pict>
      </w:r>
      <w:r w:rsidR="007D48F6" w:rsidRPr="008A135D">
        <w:rPr>
          <w:rFonts w:ascii="TH SarabunPSK" w:hAnsi="TH SarabunPSK" w:cs="TH SarabunPSK"/>
          <w:sz w:val="32"/>
          <w:szCs w:val="32"/>
          <w:cs/>
        </w:rPr>
        <w:t>เรียน</w:t>
      </w:r>
      <w:r w:rsidR="007D48F6" w:rsidRPr="008A135D">
        <w:rPr>
          <w:rFonts w:ascii="TH SarabunPSK" w:hAnsi="TH SarabunPSK" w:cs="TH SarabunPSK"/>
          <w:sz w:val="32"/>
          <w:szCs w:val="32"/>
          <w:cs/>
        </w:rPr>
        <w:tab/>
        <w:t>คณะกรรมการจัดการความรู้ในองค์กร  (</w:t>
      </w:r>
      <w:r w:rsidR="007D48F6" w:rsidRPr="008A135D">
        <w:rPr>
          <w:rFonts w:ascii="TH SarabunPSK" w:hAnsi="TH SarabunPSK" w:cs="TH SarabunPSK"/>
          <w:sz w:val="32"/>
          <w:szCs w:val="32"/>
        </w:rPr>
        <w:t>KM</w:t>
      </w:r>
      <w:r w:rsidR="007D48F6"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7D48F6" w:rsidRPr="008A135D" w:rsidRDefault="007D48F6" w:rsidP="003F3E8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ตามที่คำสั่งองค์การบริหา</w:t>
      </w:r>
      <w:r w:rsidR="008A135D">
        <w:rPr>
          <w:rFonts w:ascii="TH SarabunPSK" w:hAnsi="TH SarabunPSK" w:cs="TH SarabunPSK"/>
          <w:sz w:val="32"/>
          <w:szCs w:val="32"/>
          <w:cs/>
        </w:rPr>
        <w:t>รส่วนตำบลบงเหนือ  ที่  ๑๓๑ 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ลงวันที่  ๓  เมษายน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เรื่องแต่งตั้งคณะทำงานการจัดการองค์ความรู้ในองค์กรขององค์การบริหารส่วนตำบลบงเหนือ  ซึ่งท่านได้รับแต่งตั้งเป็นคณะทำงาน  ดังนั้นเพื่อให้การจัดการความรู้ในองค์กร  ขององค์การบริหารส่วนตำบลบงเหนือเป็นไปด้วยความเรียบร้อยต่อเนื่อง  จึงขอเชิญท่านร่วมประชุมกำหนดแนวทางและกิจกรรมในการดำเนินการการจัดการความรู้ในองค์กร </w:t>
      </w:r>
      <w:r w:rsidR="003F3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ในวันที่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ณ  ห้องประชุม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  ตั้งแต่เวลา  ๐๙.๐๐  น.เป็นต้นไป</w:t>
      </w: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จึงเรียนมาเพื่อทราบและเข้าร่วมประชุมในวัน  เวลา  ดังกล่าว  โดยพร้อมเพรียงกัน</w:t>
      </w: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7D48F6" w:rsidRPr="008A135D" w:rsidRDefault="00196D04" w:rsidP="00196D0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20"/>
          <w:szCs w:val="20"/>
          <w:cs/>
        </w:rPr>
      </w:pPr>
      <w:r w:rsidRPr="00196D04">
        <w:rPr>
          <w:rFonts w:ascii="TH SarabunPSK" w:eastAsia="AngsanaNew" w:hAnsi="TH SarabunPSK" w:cs="TH SarabunPSK"/>
          <w:noProof/>
          <w:sz w:val="20"/>
          <w:szCs w:val="20"/>
          <w:cs/>
        </w:rPr>
        <w:drawing>
          <wp:inline distT="0" distB="0" distL="0" distR="0">
            <wp:extent cx="2057400" cy="1095375"/>
            <wp:effectExtent l="19050" t="0" r="0" b="0"/>
            <wp:docPr id="15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0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930B64" w:rsidRDefault="00930B64" w:rsidP="007D48F6">
      <w:pPr>
        <w:rPr>
          <w:rFonts w:ascii="TH SarabunPSK" w:hAnsi="TH SarabunPSK" w:cs="TH SarabunPSK"/>
          <w:sz w:val="32"/>
          <w:szCs w:val="32"/>
        </w:rPr>
      </w:pPr>
    </w:p>
    <w:p w:rsidR="00196D04" w:rsidRPr="008A135D" w:rsidRDefault="00196D04" w:rsidP="007D48F6">
      <w:pPr>
        <w:rPr>
          <w:rFonts w:ascii="TH SarabunPSK" w:hAnsi="TH SarabunPSK" w:cs="TH SarabunPSK"/>
          <w:sz w:val="32"/>
          <w:szCs w:val="32"/>
        </w:rPr>
      </w:pPr>
    </w:p>
    <w:p w:rsidR="00930B64" w:rsidRPr="008A135D" w:rsidRDefault="00930B64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930B64" w:rsidRPr="008A135D" w:rsidRDefault="00930B64" w:rsidP="00930B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คณะทำงานการจัดการความรู้ในองค์กร  (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ครั้งที่ ๑/๒๕๕</w:t>
      </w:r>
      <w:r w:rsidR="008A135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="003F3E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๕</w:t>
      </w:r>
      <w:r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="003F3E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เมษา</w:t>
      </w:r>
      <w:r w:rsidR="00930B64"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ยน</w:t>
      </w:r>
      <w:r w:rsidR="003F3E8C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๒๕</w:t>
      </w:r>
      <w:r w:rsidR="003F3E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๖๑</w:t>
      </w:r>
      <w:r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เวลา  ๐</w:t>
      </w:r>
      <w:r w:rsidR="00930B64" w:rsidRPr="008A135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30B64" w:rsidRPr="008A135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</w:t>
      </w:r>
      <w:r w:rsidRPr="008A13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*******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เรื่องที่ประธานแจ้งเพื่อทราบ</w:t>
      </w:r>
    </w:p>
    <w:p w:rsidR="00930B64" w:rsidRPr="008A135D" w:rsidRDefault="007D48F6" w:rsidP="00930B64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ประธาน           ๑.๑  </w:t>
      </w:r>
      <w:r w:rsidR="008A135D">
        <w:rPr>
          <w:rFonts w:ascii="TH SarabunPSK" w:hAnsi="TH SarabunPSK" w:cs="TH SarabunPSK"/>
          <w:sz w:val="32"/>
          <w:szCs w:val="32"/>
          <w:cs/>
        </w:rPr>
        <w:t>คำสั่งแต่งตั้งที่  ๑๓๑/๒๕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="00930B64" w:rsidRPr="008A135D">
        <w:rPr>
          <w:rFonts w:ascii="TH SarabunPSK" w:hAnsi="TH SarabunPSK" w:cs="TH SarabunPSK"/>
          <w:sz w:val="32"/>
          <w:szCs w:val="32"/>
          <w:cs/>
        </w:rPr>
        <w:t xml:space="preserve">  เรื่อง แต่งตั้งคณะทำงานการจัดการความรู้ใน </w:t>
      </w:r>
    </w:p>
    <w:p w:rsidR="00930B64" w:rsidRPr="008A135D" w:rsidRDefault="00930B64" w:rsidP="00930B64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                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930B64" w:rsidRPr="008A135D" w:rsidRDefault="00930B64" w:rsidP="00930B64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930B64" w:rsidRPr="008A135D" w:rsidRDefault="007D48F6" w:rsidP="00930B64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เพื่อพิจารณา  </w:t>
      </w:r>
      <w:r w:rsidR="00930B64" w:rsidRPr="008A135D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การดำเนินการเกี่ยวกับการจัดการความรู้ในองค์กร</w:t>
      </w:r>
    </w:p>
    <w:p w:rsidR="007D48F6" w:rsidRPr="008A135D" w:rsidRDefault="007D48F6" w:rsidP="00930B64">
      <w:pPr>
        <w:ind w:left="2715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  (ถ้ามี)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Default="007D48F6" w:rsidP="007D48F6">
      <w:pPr>
        <w:rPr>
          <w:rFonts w:ascii="TH SarabunPSK" w:hAnsi="TH SarabunPSK" w:cs="TH SarabunPSK"/>
        </w:rPr>
      </w:pPr>
    </w:p>
    <w:p w:rsidR="008A135D" w:rsidRPr="008A135D" w:rsidRDefault="008A135D" w:rsidP="007D48F6">
      <w:pPr>
        <w:rPr>
          <w:rFonts w:ascii="TH SarabunPSK" w:hAnsi="TH SarabunPSK" w:cs="TH SarabunPSK"/>
        </w:rPr>
      </w:pPr>
    </w:p>
    <w:p w:rsidR="00930B64" w:rsidRPr="008A135D" w:rsidRDefault="00930B64" w:rsidP="007D48F6">
      <w:pPr>
        <w:rPr>
          <w:rFonts w:ascii="TH SarabunPSK" w:hAnsi="TH SarabunPSK" w:cs="TH SarabunPSK"/>
        </w:rPr>
      </w:pPr>
    </w:p>
    <w:p w:rsidR="00930B64" w:rsidRPr="008A135D" w:rsidRDefault="00930B64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405F4E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</w:t>
      </w:r>
      <w:r w:rsidR="007D48F6" w:rsidRPr="008A135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930B64" w:rsidRPr="008A135D" w:rsidRDefault="00930B64" w:rsidP="00930B64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คณะทำงานการจัดการความรู้ในองค์กร  (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05F4E" w:rsidRPr="008A135D" w:rsidRDefault="00196D04" w:rsidP="00930B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ครั้งที่  ๑/๒๕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930B64" w:rsidRPr="008A135D" w:rsidRDefault="00930B64" w:rsidP="007D48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ห้องประชุมสำนักปลัดองค์การบริหารส่วนตำบลบงเหนือ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2932"/>
        <w:gridCol w:w="2648"/>
        <w:gridCol w:w="1080"/>
      </w:tblGrid>
      <w:tr w:rsidR="007D48F6" w:rsidRPr="008A135D" w:rsidTr="00930B64">
        <w:tc>
          <w:tcPr>
            <w:tcW w:w="540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32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35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30B64" w:rsidRPr="008A135D" w:rsidTr="00930B64">
        <w:tc>
          <w:tcPr>
            <w:tcW w:w="540" w:type="dxa"/>
          </w:tcPr>
          <w:p w:rsidR="00930B64" w:rsidRPr="008A135D" w:rsidRDefault="00930B64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</w:tcPr>
          <w:p w:rsidR="00930B64" w:rsidRPr="008A135D" w:rsidRDefault="00930B64" w:rsidP="00930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นายอำพันธ์  อรัญปักษ์</w:t>
            </w:r>
          </w:p>
        </w:tc>
        <w:tc>
          <w:tcPr>
            <w:tcW w:w="2932" w:type="dxa"/>
          </w:tcPr>
          <w:p w:rsidR="00930B64" w:rsidRPr="008A135D" w:rsidRDefault="00930B64" w:rsidP="00930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648" w:type="dxa"/>
          </w:tcPr>
          <w:p w:rsidR="00930B64" w:rsidRPr="008A135D" w:rsidRDefault="00930B64" w:rsidP="00930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นายอำพันธ์  อรัญปักษ์</w:t>
            </w:r>
          </w:p>
        </w:tc>
        <w:tc>
          <w:tcPr>
            <w:tcW w:w="1080" w:type="dxa"/>
          </w:tcPr>
          <w:p w:rsidR="00930B64" w:rsidRPr="008A135D" w:rsidRDefault="00930B64" w:rsidP="00990C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 ธรรมธร</w:t>
            </w:r>
          </w:p>
        </w:tc>
        <w:tc>
          <w:tcPr>
            <w:tcW w:w="2932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 ธรรมธร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  ทันแล้ว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  ทันแล้ว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ใบภักดี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ใบภักดี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สุฎา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ริจันทร์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สุฎา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ริจันทร์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จันทะดวง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จันทะดวง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5D8B" w:rsidRPr="008A135D" w:rsidRDefault="00295D8B" w:rsidP="00E10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00BD" w:rsidRPr="008A135D" w:rsidRDefault="00E100BD" w:rsidP="00E100BD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เริ่มประชุมเวลา  ๐๙.๐๐  น.  เมื่อที่ประชุมพร้อมแล้ว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 xml:space="preserve">  กระผมขอเปิดการประชุมตามวาระการประชุมครับ</w:t>
      </w:r>
    </w:p>
    <w:p w:rsidR="00405F4E" w:rsidRPr="008A135D" w:rsidRDefault="00405F4E" w:rsidP="00E100BD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๑  เรื่องประธานแจ้งให้ที่ประชุมทราบ</w:t>
      </w:r>
    </w:p>
    <w:p w:rsidR="00405F4E" w:rsidRPr="008A135D" w:rsidRDefault="00405F4E" w:rsidP="00E100BD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ตามที่คำสั่งองค์การบริหารส่วนตำบลบงเหนือ  ที่  ๑๓๑ 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เมษายน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>เรื่องแต่งตั้งคณะทำงานการจัดการองค์ความรู้ในองค์กรขององค์การบริหารส่วนตำบลบงเหนือ  ซึ่งคณะกรรมการประกอบไปด้วย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นายอำพันธ์  อรัญปักษ์  นายกองค์การบริหารส่วนตำบลบงเหนือ     ประธารกรรมการ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นายรังสรรค์  ธรรมธร   ปลัดองค์การบริหารส่วนตำบลบงเหนือ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นายทศพร  ทันแล้ว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หัวหน้าสำนักปลัด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นายธวัชชัย  ใบภักดี     ผอ.กองการศึกษา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สุฎา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ศิริร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จันทร์ ผอ.กองสวัสดิการสังคม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  นักจัดการงานทั่วไป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กรรมการ/เลขานุการ</w:t>
      </w:r>
    </w:p>
    <w:p w:rsidR="00405F4E" w:rsidRPr="008A135D" w:rsidRDefault="00405F4E" w:rsidP="00405F4E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คณะทำงานมีหน้าที่ดังนี้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ดำเนินการจัดทำแนวทางการจัดความรู้ในองค์การบริหารส่วนตำบลบงเหนือ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จัดทำแผนจัดความรู้ในองค์กร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ดำเนินการติดตามความก้าวหน้าผลการดำเนินงานตามแผนงาน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พัฒนา  ปรับปรุงแก้ไขและสนับสนุนการดำเนินกิจกรรม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ประชาสัมพันธ์การจัดความรู้ในองค์กรและดำเนินการอื่นๆในส่วนที่เกี่ยวข้อง</w:t>
      </w: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D8B" w:rsidRPr="008A135D" w:rsidRDefault="00405F4E" w:rsidP="00295D8B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ในปี..../.....</w:t>
      </w:r>
    </w:p>
    <w:p w:rsidR="00405F4E" w:rsidRPr="008A135D" w:rsidRDefault="00405F4E" w:rsidP="00295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5F4E" w:rsidRPr="008A135D" w:rsidRDefault="00405F4E" w:rsidP="00295D8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8A135D">
        <w:rPr>
          <w:rFonts w:ascii="TH SarabunPSK" w:hAnsi="TH SarabunPSK" w:cs="TH SarabunPSK"/>
          <w:sz w:val="32"/>
          <w:szCs w:val="32"/>
          <w:cs/>
        </w:rPr>
        <w:t>๒-</w:t>
      </w:r>
    </w:p>
    <w:p w:rsidR="00405F4E" w:rsidRPr="008A135D" w:rsidRDefault="00405F4E" w:rsidP="00405F4E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ในปี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>-๒๕๖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คณะทำงานจัดการความรู้ในองค์กร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องค์การบริหารส่วนตำบลบงเหนือ  ได้ดำเนินการจัดการความรู้และรายงานผลการดำเนินงานให้ประธานทราบ  เรียบร้อยแล้ว  ดังนี้</w:t>
      </w:r>
    </w:p>
    <w:p w:rsidR="00405F4E" w:rsidRPr="008A135D" w:rsidRDefault="00405F4E" w:rsidP="00405F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การแต่งเครื่องแบบพนักงานส่วนท้องถิ่น</w:t>
      </w:r>
    </w:p>
    <w:p w:rsidR="00405F4E" w:rsidRPr="008A135D" w:rsidRDefault="00405F4E" w:rsidP="00405F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คู่มือการปฏิบัติงาน  ธุรการและสารบรรณ</w:t>
      </w:r>
    </w:p>
    <w:p w:rsidR="00405F4E" w:rsidRPr="008A135D" w:rsidRDefault="00405F4E" w:rsidP="00405F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การดำเนินกิจกรรม  ๕ ส. ในองค์การบริหารส่วนตำบลบงเหนือ</w:t>
      </w:r>
    </w:p>
    <w:p w:rsidR="00405F4E" w:rsidRPr="008A135D" w:rsidRDefault="00405F4E" w:rsidP="00405F4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กิจกรรมต่างๆที่แล้วมาได้รับความสนใจและได้รับความร่วมมือจากพนักงานส่วนตำบลเป็น</w:t>
      </w:r>
    </w:p>
    <w:p w:rsidR="00405F4E" w:rsidRPr="008A135D" w:rsidRDefault="00405F4E" w:rsidP="00405F4E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อย่างดี</w:t>
      </w:r>
    </w:p>
    <w:p w:rsidR="00295D8B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๒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รับรองรายงานการประชุมที่ผ่านมา  -ไม่มี-</w:t>
      </w:r>
    </w:p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๓  เรื่องสืบเนื่องจากการประชุมครั้งที่ผ่านมา  -ไม่มี-</w:t>
      </w:r>
    </w:p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๔  เรื่องเสนอเพื่อพิจารณา</w:t>
      </w:r>
    </w:p>
    <w:p w:rsid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="008A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สำหรับในปี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นี้  เรายังไม่มีกิจกรรม  หรือโครงการใดๆที่จะดำเนินการ</w:t>
      </w:r>
      <w:r w:rsidR="008A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135D" w:rsidRDefault="008A135D" w:rsidP="008A1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>เกี่ยวกับการ จัดการความรู้ในองค์กร  ขององค์การบริหารส่วนตำบลบงเหนือ  ดังนั้น  ใน</w:t>
      </w:r>
    </w:p>
    <w:p w:rsidR="008A135D" w:rsidRDefault="008A135D" w:rsidP="008A1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>วันนี้จึงเชิญทุกท่านที่เป็นกรรมการร่วมประชุมพิจารณาโครงการและกิจกรรมที่จะ</w:t>
      </w:r>
    </w:p>
    <w:p w:rsidR="00405F4E" w:rsidRPr="008A135D" w:rsidRDefault="008A135D" w:rsidP="008A1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>ดำเนินการครับ</w:t>
      </w:r>
    </w:p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</w:p>
    <w:p w:rsidR="006F12FA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ปลัด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   ครับที่แล้วมาฝ่ายเลขาก็ได้รายงานผลการดำเนินงาน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 xml:space="preserve">ให้ท่านประธานได้ทราบแล้ว  </w:t>
      </w:r>
      <w:proofErr w:type="spellStart"/>
      <w:r w:rsidR="006F12FA"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F12FA" w:rsidRPr="008A135D">
        <w:rPr>
          <w:rFonts w:ascii="TH SarabunPSK" w:hAnsi="TH SarabunPSK" w:cs="TH SarabunPSK"/>
          <w:sz w:val="32"/>
          <w:szCs w:val="32"/>
          <w:cs/>
        </w:rPr>
        <w:t>เราได้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ดำเนินการเกี่ยวกับกิจกรรมเหล่านี้มาตั้งแต่ปี  ๒๕๕๕  ดังนั้นในปีนี้  ผมเห็นควรให้ส่วน</w:t>
      </w:r>
    </w:p>
    <w:p w:rsidR="00405F4E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ราชการ  หัวหน้าส่วนร่วมกันพิจารณางานในส่วนราชการของท่านเองก่อนเป็นอันดับแรก  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     แล้วลงมติ  เพื่อพิจารณาเลือกกันอีกครั้ง</w:t>
      </w:r>
    </w:p>
    <w:p w:rsid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หน.สำนักปลัด  </w:t>
      </w:r>
      <w:r w:rsidRPr="008A135D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การจัดความรู้ในองค์กร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ขององค์การบริหารส่วนตำบลบงเหนือ</w:t>
      </w:r>
      <w:r w:rsidR="008A135D">
        <w:rPr>
          <w:rFonts w:ascii="TH SarabunPSK" w:hAnsi="TH SarabunPSK" w:cs="TH SarabunPSK"/>
          <w:sz w:val="32"/>
          <w:szCs w:val="32"/>
          <w:cs/>
        </w:rPr>
        <w:t xml:space="preserve">  ในปี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 xml:space="preserve"> สำนักปลัดขอเสนอการบริหารทรัพยากรบุคคล  และการพัฒนาทรัพยากรบุคคลใน</w:t>
      </w:r>
    </w:p>
    <w:p w:rsid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องค์การบริหารส่วนตำบลบงเหนือ  สืบเนื่องจาก  การตรวจโบนัสในปีต่อไปจากนี้  ตามมิติที่ </w:t>
      </w:r>
    </w:p>
    <w:p w:rsid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>๔  ด้านการพัฒนาองค์กร  กำหนดให้ตรวจกิจกรรมเหล่านี้  ทั้งหมด  ดังนั้นเพื่อเป็นการ</w:t>
      </w:r>
    </w:p>
    <w:p w:rsidR="006F12FA" w:rsidRP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>เตรียมการอีกวิธีหนึ่ง  สำนักปลัดเสนอเรื่องดังกล่าว  อีกประการหนึ่งฝ่ายเลขา  ซึ่งทำหน้าที่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รับผิดชอบในงาน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และงานเกี่ยวกับการพัฒนาบุคลากรในสังกัด  อยู่แล้ว  มีความรู้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ความสามารถและรับผิดชอบอยู่แล้ว    ก็สามารถถ่ายทอดงานมาได้อย่างดี</w:t>
      </w:r>
    </w:p>
    <w:p w:rsidR="001F10DC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10DC" w:rsidRPr="008A135D">
        <w:rPr>
          <w:rFonts w:ascii="TH SarabunPSK" w:hAnsi="TH SarabunPSK" w:cs="TH SarabunPSK"/>
          <w:sz w:val="32"/>
          <w:szCs w:val="32"/>
          <w:cs/>
        </w:rPr>
        <w:t>กองคลังเสนอการตรวจงานจ้าง  และการทำหน้าที่คณะกรรมการตรวจการจ้าง  เนื่องจาก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ปัจจุบันข้าราชการมีหน้าที่นอกจากงานประจำแล้ว  ยังต้องทำหน้าที่เป็นคณะกรรมการ</w:t>
      </w:r>
    </w:p>
    <w:p w:rsidR="006F12FA" w:rsidRPr="008A135D" w:rsidRDefault="001F10DC" w:rsidP="00405F4E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ดังกล่าวด้วย</w:t>
      </w:r>
    </w:p>
    <w:p w:rsidR="006F12FA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ประธาน          เชิญกองช่าง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ผอ.กองช่าง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สำหรับกองช่าง  ขอเสนองานเกี่ยวกับการให้บริการร้องทุกข์ของประชาชน  จริงๆแล้วงาน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กองช่าง  เป็นงานสายงานช่างที่ค่อนข้างเข้าใจยากพอสมควร  จึงยากที่จะทำงานในรูปแบบ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การจัดการความรู้ในองค์กร  เพื่อให้ทุกคนได้ทราบ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ประธาน..../.....</w:t>
      </w:r>
    </w:p>
    <w:p w:rsidR="001F10DC" w:rsidRPr="008A135D" w:rsidRDefault="001F10DC" w:rsidP="001F10DC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1F10DC" w:rsidRPr="008A135D" w:rsidRDefault="001F10DC" w:rsidP="001F10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เชิญกองการศึกษา  ศาสนา  และวัฒนธรรม</w:t>
      </w:r>
    </w:p>
    <w:p w:rsidR="00D16E41" w:rsidRPr="008A135D" w:rsidRDefault="00D16E41" w:rsidP="001F10DC">
      <w:pPr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ผอ.กองการศึกษา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กองการศึกษาขอเสนองานเกี่ยวกับการจัดการศูนย์พัฒนาเด็กเล็ก  เพื่อเป็นการ</w:t>
      </w: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ประชาสัมพันธ์  การจัดการศึกษาของศูนย์พัฒนาเด็กเล็ก  ของ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D16E41" w:rsidRPr="008A135D" w:rsidRDefault="00D16E41" w:rsidP="001F10DC">
      <w:pPr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เชิญ  ผอ.กองสวัสดิการสังคม</w:t>
      </w:r>
    </w:p>
    <w:p w:rsidR="001F10DC" w:rsidRPr="008A135D" w:rsidRDefault="001F10DC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ผอ.กองสวัสดิการสังคม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เสนองานเกี่ยวกับการจัดทำเบี้ยผู้สูงอายุ  เพื่อเป็นการประชาสัมพันธ์  การรับเบี้ยผู้สูงอายุ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ในส่วนต่างๆ  ได้เสนอเรียบร้อยแล้ว  ต่อไปเราจะลงมติคัดเลือกงานที่จะดำเนินเกี่ยวกับการจัดการความรู้ในองค์กร  ของ  องค์การบริหารส่วนตำบลบงเหนือ   ให้เลขาสรุปงาน</w:t>
      </w:r>
      <w:r w:rsidR="00D16E41" w:rsidRPr="008A135D">
        <w:rPr>
          <w:rFonts w:ascii="TH SarabunPSK" w:hAnsi="TH SarabunPSK" w:cs="TH SarabunPSK"/>
          <w:sz w:val="32"/>
          <w:szCs w:val="32"/>
          <w:cs/>
        </w:rPr>
        <w:t>แต่ละส่วนเลือกไว้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เลขา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สำนักปลัด  การบริหารและการพัฒนาทรัพยากรบุคคล  ขององค์การบริหารส่วนตำบล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กองคลัง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การปฏิบัติหน้าที่คณะกรรมการตรวจการจ้าง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กองช่าง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การกรอกเอกสารร้องทุกข์ของประชาชน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กองการศึกษา  การจัดการศูนย์พัฒนาเด็กเล็ก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กองสวัสดิการสังคม  การ</w:t>
      </w:r>
      <w:r w:rsidR="00392A99" w:rsidRPr="008A135D">
        <w:rPr>
          <w:rFonts w:ascii="TH SarabunPSK" w:hAnsi="TH SarabunPSK" w:cs="TH SarabunPSK"/>
          <w:sz w:val="32"/>
          <w:szCs w:val="32"/>
          <w:cs/>
        </w:rPr>
        <w:t>ลงทะเบียนเ</w:t>
      </w:r>
      <w:r w:rsidRPr="008A135D">
        <w:rPr>
          <w:rFonts w:ascii="TH SarabunPSK" w:hAnsi="TH SarabunPSK" w:cs="TH SarabunPSK"/>
          <w:sz w:val="32"/>
          <w:szCs w:val="32"/>
          <w:cs/>
        </w:rPr>
        <w:t>บี้ยยังชีพ</w:t>
      </w:r>
      <w:r w:rsidR="00392A99" w:rsidRPr="008A135D">
        <w:rPr>
          <w:rFonts w:ascii="TH SarabunPSK" w:hAnsi="TH SarabunPSK" w:cs="TH SarabunPSK"/>
          <w:sz w:val="32"/>
          <w:szCs w:val="32"/>
          <w:cs/>
        </w:rPr>
        <w:t>ผู้สูอายุ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A135D">
        <w:rPr>
          <w:rFonts w:ascii="TH SarabunPSK" w:hAnsi="TH SarabunPSK" w:cs="TH SarabunPSK"/>
          <w:sz w:val="32"/>
          <w:szCs w:val="32"/>
          <w:cs/>
        </w:rPr>
        <w:t>ลำดับต่อไป  ขอให้แต่ละคนเลือกลงมติ  คัดเลือกให้เลขาสรุปคะแนน</w:t>
      </w: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</w:p>
    <w:p w:rsidR="00D16E41" w:rsidRPr="008A135D" w:rsidRDefault="00D16E41" w:rsidP="001F10DC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เลขา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ผลการลงมติของคณะทำงานเป็นดังนี้</w:t>
      </w:r>
    </w:p>
    <w:p w:rsidR="001F10DC" w:rsidRPr="008A135D" w:rsidRDefault="001F10DC" w:rsidP="001F10D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196"/>
        <w:gridCol w:w="992"/>
        <w:gridCol w:w="1054"/>
      </w:tblGrid>
      <w:tr w:rsidR="005E23C5" w:rsidRPr="008A135D" w:rsidTr="005E23C5">
        <w:trPr>
          <w:jc w:val="center"/>
        </w:trPr>
        <w:tc>
          <w:tcPr>
            <w:tcW w:w="7196" w:type="dxa"/>
          </w:tcPr>
          <w:p w:rsidR="005E23C5" w:rsidRPr="008A135D" w:rsidRDefault="005E23C5" w:rsidP="005E2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:rsidR="005E23C5" w:rsidRPr="008A135D" w:rsidRDefault="005E23C5" w:rsidP="005E2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054" w:type="dxa"/>
          </w:tcPr>
          <w:p w:rsidR="005E23C5" w:rsidRPr="008A135D" w:rsidRDefault="005E23C5" w:rsidP="005E2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</w:tr>
      <w:tr w:rsidR="005E23C5" w:rsidRPr="008A135D" w:rsidTr="005E23C5">
        <w:trPr>
          <w:jc w:val="center"/>
        </w:trPr>
        <w:tc>
          <w:tcPr>
            <w:tcW w:w="7196" w:type="dxa"/>
          </w:tcPr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  ขององค์การบริหารส่วนตำบล</w:t>
            </w:r>
          </w:p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การปฏิบัติหน้าที่คณะกรรมการตรวจงานจ้าง</w:t>
            </w:r>
          </w:p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การร้องทุกข์ของประชาชน</w:t>
            </w:r>
          </w:p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การจัดการศูนย์พัฒนาเด็กเล็ก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บงเหนือ</w:t>
            </w:r>
          </w:p>
          <w:p w:rsidR="005E23C5" w:rsidRPr="008A135D" w:rsidRDefault="00392A99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การลงทะเบียนเบี้ยยังชีพผู้สูงอายุ</w:t>
            </w:r>
          </w:p>
          <w:p w:rsidR="005E23C5" w:rsidRPr="008A135D" w:rsidRDefault="005E23C5" w:rsidP="005E23C5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3C5" w:rsidRPr="008A135D" w:rsidRDefault="005E23C5" w:rsidP="00405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E23C5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54" w:type="dxa"/>
          </w:tcPr>
          <w:p w:rsidR="005E23C5" w:rsidRPr="008A135D" w:rsidRDefault="00392A99" w:rsidP="00405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อันดับ๑</w:t>
            </w:r>
          </w:p>
        </w:tc>
      </w:tr>
    </w:tbl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  <w:cs/>
        </w:rPr>
      </w:pP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6"/>
          <w:szCs w:val="36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มติที่ประชุมมีมติเลือก การบริหารและการพัฒนาทรัพยากรบุคคล  ขององค์การบริหารส่วนตำบล</w:t>
      </w:r>
      <w:r w:rsidRPr="008A135D">
        <w:rPr>
          <w:rFonts w:ascii="TH SarabunPSK" w:hAnsi="TH SarabunPSK" w:cs="TH SarabunPSK"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เป็นงานที่ใช้ในการจัดการความรู้ในองค์กรในองค์การบริหารส่วนตำบลบงเหนือ  ในปีงบประมาณ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๕  เรื่องอื่นๆ  -ไม่มี-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ประธาน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เรื่องอื่นๆมีท่านใดเสนอเรื่องอะไรบ้างครับ  ถ้าไม่มีผมขอปิดประชุม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เลิกประชุมเวลา  ๑๑.๓๐  น.</w:t>
      </w:r>
      <w:r w:rsidRPr="008A135D">
        <w:rPr>
          <w:rFonts w:ascii="TH SarabunPSK" w:hAnsi="TH SarabunPSK" w:cs="TH SarabunPSK"/>
          <w:sz w:val="32"/>
          <w:szCs w:val="32"/>
          <w:cs/>
        </w:rPr>
        <w:br/>
      </w:r>
    </w:p>
    <w:p w:rsidR="002F5148" w:rsidRPr="008A135D" w:rsidRDefault="00392A99" w:rsidP="00392A99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196D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196D04"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               (นาง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จันทะดวง)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               นักจัดการงานทั่วไป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    เลขานุการคณะทำงาน</w:t>
      </w:r>
    </w:p>
    <w:p w:rsidR="00392A99" w:rsidRDefault="00392A99" w:rsidP="00392A99">
      <w:pPr>
        <w:rPr>
          <w:rFonts w:ascii="TH SarabunPSK" w:hAnsi="TH SarabunPSK" w:cs="TH SarabunPSK"/>
          <w:sz w:val="32"/>
          <w:szCs w:val="32"/>
        </w:rPr>
      </w:pPr>
    </w:p>
    <w:p w:rsidR="008A135D" w:rsidRPr="008A135D" w:rsidRDefault="008A135D" w:rsidP="00392A99">
      <w:pPr>
        <w:rPr>
          <w:rFonts w:ascii="TH SarabunPSK" w:hAnsi="TH SarabunPSK" w:cs="TH SarabunPSK"/>
          <w:sz w:val="32"/>
          <w:szCs w:val="32"/>
        </w:rPr>
      </w:pPr>
    </w:p>
    <w:p w:rsidR="008A135D" w:rsidRDefault="00392A99" w:rsidP="00392A99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196D0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96D04">
        <w:rPr>
          <w:rFonts w:ascii="TH SarabunPSK" w:hAnsi="TH SarabunPSK" w:cs="TH SarabunPSK"/>
          <w:sz w:val="32"/>
          <w:szCs w:val="32"/>
        </w:rPr>
        <w:tab/>
      </w:r>
      <w:r w:rsidR="00196D04">
        <w:rPr>
          <w:rFonts w:ascii="TH SarabunPSK" w:hAnsi="TH SarabunPSK" w:cs="TH SarabunPSK"/>
          <w:sz w:val="32"/>
          <w:szCs w:val="32"/>
        </w:rPr>
        <w:tab/>
      </w:r>
      <w:r w:rsidR="00196D04">
        <w:rPr>
          <w:rFonts w:ascii="TH SarabunPSK" w:hAnsi="TH SarabunPSK" w:cs="TH SarabunPSK"/>
          <w:sz w:val="32"/>
          <w:szCs w:val="32"/>
        </w:rPr>
        <w:tab/>
      </w:r>
      <w:r w:rsidR="00196D04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196D04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392A99" w:rsidRPr="008A135D" w:rsidRDefault="008A135D" w:rsidP="00392A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A135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876425" cy="999023"/>
            <wp:effectExtent l="19050" t="0" r="0" b="0"/>
            <wp:docPr id="12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14" cy="100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99" w:rsidRPr="008A135D" w:rsidRDefault="00392A99" w:rsidP="00196D04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="00196D0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A135D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487F9B" w:rsidRPr="008A135D" w:rsidRDefault="00487F9B" w:rsidP="00487F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35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1</w:t>
      </w:r>
    </w:p>
    <w:p w:rsidR="00487F9B" w:rsidRPr="008A135D" w:rsidRDefault="00487F9B" w:rsidP="00487F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35D">
        <w:rPr>
          <w:rFonts w:ascii="TH SarabunPSK" w:hAnsi="TH SarabunPSK" w:cs="TH SarabunPSK"/>
          <w:b/>
          <w:bCs/>
          <w:sz w:val="40"/>
          <w:szCs w:val="40"/>
          <w:cs/>
        </w:rPr>
        <w:t>บททั่วไป</w:t>
      </w:r>
    </w:p>
    <w:p w:rsidR="006830C7" w:rsidRPr="008A135D" w:rsidRDefault="006830C7" w:rsidP="006830C7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487F9B" w:rsidRPr="008A135D" w:rsidRDefault="006830C7" w:rsidP="006830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24117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ตระหนักถึงการพัฒนาเทคโนโลยีสารสนเทศที่เหมาะสมกับสภาวะเศรษฐกิจสังคมและความก้าวหน้าทางเทคโนโลยีด้วยความร่วมมือและการมีส่วนร่วมจากทุกภาคส่วนทั้งภายในและภายนอกองค์กรเพื่อให้การด</w:t>
      </w:r>
      <w:r w:rsidR="00E24117" w:rsidRPr="008A135D">
        <w:rPr>
          <w:rFonts w:ascii="TH SarabunPSK" w:hAnsi="TH SarabunPSK" w:cs="TH SarabunPSK"/>
          <w:sz w:val="32"/>
          <w:szCs w:val="32"/>
          <w:cs/>
        </w:rPr>
        <w:t>ำ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เนินงานขององค์การบร</w:t>
      </w:r>
      <w:r w:rsidRPr="008A135D">
        <w:rPr>
          <w:rFonts w:ascii="TH SarabunPSK" w:hAnsi="TH SarabunPSK" w:cs="TH SarabunPSK"/>
          <w:sz w:val="32"/>
          <w:szCs w:val="32"/>
          <w:cs/>
        </w:rPr>
        <w:t>ิหารส่วนตำบล</w:t>
      </w:r>
      <w:r w:rsidR="00E24117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เป็นไ</w:t>
      </w:r>
      <w:r w:rsidRPr="008A135D">
        <w:rPr>
          <w:rFonts w:ascii="TH SarabunPSK" w:hAnsi="TH SarabunPSK" w:cs="TH SarabunPSK"/>
          <w:sz w:val="32"/>
          <w:szCs w:val="32"/>
          <w:cs/>
        </w:rPr>
        <w:t>ปอย่างมีประสิทธิภาพสามารถบรรลุ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กิจตามที่กำ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6830C7" w:rsidRPr="008A135D" w:rsidRDefault="006830C7" w:rsidP="006830C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87F9B" w:rsidRPr="008A135D" w:rsidRDefault="00487F9B" w:rsidP="00487F9B">
      <w:pPr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1.1 วิสัยทัศน์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>“</w:t>
      </w:r>
      <w:r w:rsidR="006830C7" w:rsidRPr="008A135D">
        <w:rPr>
          <w:rFonts w:ascii="TH SarabunPSK" w:hAnsi="TH SarabunPSK" w:cs="TH SarabunPSK"/>
          <w:sz w:val="32"/>
          <w:szCs w:val="32"/>
          <w:cs/>
        </w:rPr>
        <w:t>มุ่งพัฒนาองค์การบริหารส่วนตำ</w:t>
      </w:r>
      <w:r w:rsidRPr="008A135D">
        <w:rPr>
          <w:rFonts w:ascii="TH SarabunPSK" w:hAnsi="TH SarabunPSK" w:cs="TH SarabunPSK"/>
          <w:sz w:val="32"/>
          <w:szCs w:val="32"/>
          <w:cs/>
        </w:rPr>
        <w:t>บล</w:t>
      </w:r>
      <w:r w:rsidR="002E22A1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>สู่สังคมแห่งภูมิปัญญาและการเรียนรู้</w:t>
      </w:r>
      <w:r w:rsidRPr="008A135D">
        <w:rPr>
          <w:rFonts w:ascii="TH SarabunPSK" w:hAnsi="TH SarabunPSK" w:cs="TH SarabunPSK"/>
          <w:sz w:val="32"/>
          <w:szCs w:val="32"/>
        </w:rPr>
        <w:t>”</w:t>
      </w: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8A135D" w:rsidRDefault="00487F9B" w:rsidP="00487F9B">
      <w:pPr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 xml:space="preserve">1.2 </w:t>
      </w:r>
      <w:proofErr w:type="spellStart"/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กิจ</w:t>
      </w:r>
    </w:p>
    <w:p w:rsidR="00487F9B" w:rsidRPr="008A135D" w:rsidRDefault="00487F9B" w:rsidP="006830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>“</w:t>
      </w:r>
      <w:r w:rsidRPr="008A135D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6830C7" w:rsidRPr="008A135D">
        <w:rPr>
          <w:rFonts w:ascii="TH SarabunPSK" w:hAnsi="TH SarabunPSK" w:cs="TH SarabunPSK"/>
          <w:sz w:val="32"/>
          <w:szCs w:val="32"/>
          <w:cs/>
        </w:rPr>
        <w:t>ำบล</w:t>
      </w:r>
      <w:r w:rsidR="002E22A1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>จะนาเอาเทคโนโลยีสารสนเทศที่ทันสมัยและเหมาะสมมาใช้ในการพัฒนาศักยภาพของบุคลากรเพื่อการพัฒนาท้องถิ่น</w:t>
      </w:r>
      <w:r w:rsidRPr="008A135D">
        <w:rPr>
          <w:rFonts w:ascii="TH SarabunPSK" w:hAnsi="TH SarabunPSK" w:cs="TH SarabunPSK"/>
          <w:sz w:val="32"/>
          <w:szCs w:val="32"/>
        </w:rPr>
        <w:t>”</w:t>
      </w: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8A135D" w:rsidRDefault="00487F9B" w:rsidP="00487F9B">
      <w:pPr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1.3 เป้าหมายหลัก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1) 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2) มีการพัฒนาศักยภาพของบุคลากรด้านเทคโนโลยีสารสนเทศและการสื่อสารอย่างเป็นระบบและต่อเนื่องเพื่อนาองค์ความรู้ที่ได้มา</w:t>
      </w:r>
      <w:r w:rsidR="006830C7" w:rsidRPr="008A135D">
        <w:rPr>
          <w:rFonts w:ascii="TH SarabunPSK" w:hAnsi="TH SarabunPSK" w:cs="TH SarabunPSK"/>
          <w:sz w:val="32"/>
          <w:szCs w:val="32"/>
          <w:cs/>
        </w:rPr>
        <w:t>ใช้ในการพัฒนาองค์การบริหารส่วนตำ</w:t>
      </w:r>
      <w:r w:rsidRPr="008A135D">
        <w:rPr>
          <w:rFonts w:ascii="TH SarabunPSK" w:hAnsi="TH SarabunPSK" w:cs="TH SarabunPSK"/>
          <w:sz w:val="32"/>
          <w:szCs w:val="32"/>
          <w:cs/>
        </w:rPr>
        <w:t>บล</w:t>
      </w:r>
      <w:r w:rsidR="002E22A1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>ไปสู่สังคมแห่งภูมิปัญญาและการเรียนรู้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3) พัฒนาระบบเทคโนโลยีสารสนเทศและการสื่อสาร เพื่อการพัฒนาท้องถิ่น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4) ปรับปรุงระบบคอมพิวเตอร์ ระบบปฏิบัติการ การบริหารและการดูแลรักษาให้มีประสิทธิภาพ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5) พัฒนาระบบการสื่อสารและการเผยแพร่ข้อมูลข่าวสารผ่านทางระบบอินเทอร์เน็ต</w:t>
      </w:r>
    </w:p>
    <w:p w:rsidR="00487F9B" w:rsidRPr="008A135D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3B2F51" w:rsidRDefault="003B2F51" w:rsidP="00487F9B">
      <w:pPr>
        <w:rPr>
          <w:rFonts w:ascii="TH SarabunPSK" w:hAnsi="TH SarabunPSK" w:cs="TH SarabunPSK"/>
          <w:sz w:val="32"/>
          <w:szCs w:val="32"/>
        </w:rPr>
      </w:pPr>
    </w:p>
    <w:p w:rsidR="003B2F51" w:rsidRDefault="003B2F51" w:rsidP="00487F9B">
      <w:pPr>
        <w:rPr>
          <w:rFonts w:ascii="TH SarabunPSK" w:hAnsi="TH SarabunPSK" w:cs="TH SarabunPSK"/>
          <w:sz w:val="32"/>
          <w:szCs w:val="32"/>
        </w:rPr>
      </w:pPr>
    </w:p>
    <w:p w:rsidR="003B2F51" w:rsidRPr="008A135D" w:rsidRDefault="003B2F51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FD28EE" w:rsidRPr="008A135D" w:rsidRDefault="00FD28EE" w:rsidP="00FD28EE">
      <w:pPr>
        <w:jc w:val="right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2</w:t>
      </w:r>
    </w:p>
    <w:p w:rsidR="006830C7" w:rsidRPr="008A135D" w:rsidRDefault="006830C7" w:rsidP="00683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:rsidR="00FD28EE" w:rsidRPr="008A135D" w:rsidRDefault="00FD5D1E" w:rsidP="00683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สภ</w:t>
      </w:r>
      <w:r w:rsidR="006830C7" w:rsidRPr="008A135D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FD28EE" w:rsidRPr="008A135D">
        <w:rPr>
          <w:rFonts w:ascii="TH SarabunPSK" w:hAnsi="TH SarabunPSK" w:cs="TH SarabunPSK"/>
          <w:b/>
          <w:bCs/>
          <w:sz w:val="36"/>
          <w:szCs w:val="36"/>
          <w:cs/>
        </w:rPr>
        <w:t>ทั่วไป</w:t>
      </w:r>
      <w:r w:rsidR="006830C7" w:rsidRPr="008A135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FD28EE" w:rsidRPr="008A135D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ข้อมูลพื้นฐานที่สำคัญ</w:t>
      </w:r>
    </w:p>
    <w:p w:rsidR="006830C7" w:rsidRPr="008A135D" w:rsidRDefault="006830C7" w:rsidP="00683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</w:t>
      </w:r>
      <w:r w:rsidR="00D0084E" w:rsidRPr="008A135D">
        <w:rPr>
          <w:rFonts w:ascii="TH SarabunPSK" w:hAnsi="TH SarabunPSK" w:cs="TH SarabunPSK"/>
          <w:b/>
          <w:bCs/>
          <w:sz w:val="36"/>
          <w:szCs w:val="36"/>
          <w:cs/>
        </w:rPr>
        <w:t>บงเหนือ</w:t>
      </w:r>
    </w:p>
    <w:p w:rsidR="006830C7" w:rsidRPr="008A135D" w:rsidRDefault="006830C7" w:rsidP="006830C7">
      <w:pPr>
        <w:rPr>
          <w:rFonts w:ascii="TH SarabunPSK" w:hAnsi="TH SarabunPSK" w:cs="TH SarabunPSK"/>
          <w:sz w:val="36"/>
          <w:szCs w:val="36"/>
        </w:rPr>
      </w:pPr>
    </w:p>
    <w:p w:rsidR="006830C7" w:rsidRPr="008A135D" w:rsidRDefault="006830C7" w:rsidP="006830C7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2.1 ข้อมูล</w:t>
      </w:r>
      <w:r w:rsidR="00FD28EE" w:rsidRPr="008A135D">
        <w:rPr>
          <w:rFonts w:ascii="TH SarabunPSK" w:hAnsi="TH SarabunPSK" w:cs="TH SarabunPSK"/>
          <w:b/>
          <w:bCs/>
          <w:sz w:val="32"/>
          <w:szCs w:val="32"/>
          <w:cs/>
        </w:rPr>
        <w:t>สภาพ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</w:p>
    <w:p w:rsidR="006C4875" w:rsidRPr="008A135D" w:rsidRDefault="006C4875" w:rsidP="006C487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ข้อมูลเกี่ยวกับที่ตั้ง อาณาเขต จำนวนประชากรและทรัพยากรธรรมชาติ </w:t>
      </w: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ตำบลบงเหนือเป็นตำบลเก่าแก่ตั้งมาตั้งแต่ปี พ.ศ.</w:t>
      </w:r>
      <w:r w:rsidRPr="008A135D">
        <w:rPr>
          <w:rFonts w:ascii="TH SarabunPSK" w:hAnsi="TH SarabunPSK" w:cs="TH SarabunPSK"/>
          <w:sz w:val="32"/>
          <w:szCs w:val="32"/>
        </w:rPr>
        <w:t xml:space="preserve"> 2431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จนถึงปัจจุบันเป็นเวลา </w:t>
      </w:r>
      <w:r w:rsidRPr="008A135D">
        <w:rPr>
          <w:rFonts w:ascii="TH SarabunPSK" w:hAnsi="TH SarabunPSK" w:cs="TH SarabunPSK"/>
          <w:sz w:val="32"/>
          <w:szCs w:val="32"/>
        </w:rPr>
        <w:t xml:space="preserve">114 </w:t>
      </w:r>
      <w:r w:rsidRPr="008A135D">
        <w:rPr>
          <w:rFonts w:ascii="TH SarabunPSK" w:hAnsi="TH SarabunPSK" w:cs="TH SarabunPSK"/>
          <w:sz w:val="32"/>
          <w:szCs w:val="32"/>
          <w:cs/>
        </w:rPr>
        <w:t>ปี ประชากร ส่วนใหญ่พูดภาษาไทยนับถือศาสนาพุทธ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ตั้งอยู่ในเขตการปกครองของอำเภอสว่างแดนดิน ประกอบด้วย      </w:t>
      </w:r>
      <w:r w:rsidRPr="008A135D">
        <w:rPr>
          <w:rFonts w:ascii="TH SarabunPSK" w:hAnsi="TH SarabunPSK" w:cs="TH SarabunPSK"/>
          <w:sz w:val="32"/>
          <w:szCs w:val="32"/>
        </w:rPr>
        <w:t xml:space="preserve">12 </w:t>
      </w:r>
      <w:r w:rsidRPr="008A135D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บ้านบงเหนือ, บ้านดอนหัน,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บ้านจำปา,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บ้านบาก,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บ้านขาว,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บ้านโคกสวัสดิ์,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บ้านหนอง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บ้านโนนสะอาด,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บ้านพิมพ์พัฒนา,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บ้านบงเหนือนอก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และ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ใต้</w:t>
      </w: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1) ที่ตั้งขององค์การบริหารส่วนตำบลบงเหนือ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ตำบลบงเหนือ ตั้งอยู่ทางทิศตะวันตกของอำเภอสว่างแดนดินและห่างจากที่ว่าการอำเภอสว่างแดนดิน </w:t>
      </w:r>
      <w:r w:rsidRPr="008A135D">
        <w:rPr>
          <w:rFonts w:ascii="TH SarabunPSK" w:hAnsi="TH SarabunPSK" w:cs="TH SarabunPSK"/>
          <w:sz w:val="32"/>
          <w:szCs w:val="32"/>
        </w:rPr>
        <w:t xml:space="preserve">30 </w:t>
      </w:r>
      <w:r w:rsidRPr="008A135D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ห่างจากจังหวัดสกลนคร 82 กิโลเมตร และอยู่ห่างจากกรุงเทพมหานคร ประมาณ 535 กิโลเมตร</w:t>
      </w:r>
    </w:p>
    <w:p w:rsidR="006C4875" w:rsidRPr="008A135D" w:rsidRDefault="006C4875" w:rsidP="006C4875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เนื้อที่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sz w:val="32"/>
          <w:szCs w:val="32"/>
          <w:cs/>
        </w:rPr>
        <w:t>พื้นที่ของตำบลบงเหนือ มีพื้นที่ทั้งหมด</w:t>
      </w:r>
      <w:r w:rsidRPr="008A135D">
        <w:rPr>
          <w:rFonts w:ascii="TH SarabunPSK" w:hAnsi="TH SarabunPSK" w:cs="TH SarabunPSK"/>
          <w:sz w:val="32"/>
          <w:szCs w:val="32"/>
        </w:rPr>
        <w:t xml:space="preserve"> 65 </w:t>
      </w:r>
      <w:r w:rsidRPr="008A135D">
        <w:rPr>
          <w:rFonts w:ascii="TH SarabunPSK" w:hAnsi="TH SarabunPSK" w:cs="TH SarabunPSK"/>
          <w:sz w:val="32"/>
          <w:szCs w:val="32"/>
          <w:cs/>
        </w:rPr>
        <w:t>ตารางกิโลเมตร หรือประมาณ 40</w:t>
      </w:r>
      <w:r w:rsidRPr="008A135D">
        <w:rPr>
          <w:rFonts w:ascii="TH SarabunPSK" w:hAnsi="TH SarabunPSK" w:cs="TH SarabunPSK"/>
          <w:sz w:val="32"/>
          <w:szCs w:val="32"/>
        </w:rPr>
        <w:t>,6</w:t>
      </w:r>
      <w:r w:rsidRPr="008A135D">
        <w:rPr>
          <w:rFonts w:ascii="TH SarabunPSK" w:hAnsi="TH SarabunPSK" w:cs="TH SarabunPSK"/>
          <w:sz w:val="32"/>
          <w:szCs w:val="32"/>
          <w:cs/>
        </w:rPr>
        <w:t>25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ไร่</w:t>
      </w: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3) ลักษณะภูมิประเทศ</w:t>
      </w:r>
      <w:r w:rsidRPr="008A135D">
        <w:rPr>
          <w:rFonts w:ascii="TH SarabunPSK" w:hAnsi="TH SarabunPSK" w:cs="TH SarabunPSK"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sz w:val="32"/>
          <w:szCs w:val="32"/>
          <w:cs/>
        </w:rPr>
        <w:t>สภาพพื้นที่โดยทั่วไปเป็นที่ราบสูง สภาพดินเป็นดินเหนียวปนทรายและดินลูกรัง มีความอุดมสมบูรณ์พอสมควรเหมาะสำหรับการทำเกษตร</w:t>
      </w:r>
    </w:p>
    <w:p w:rsidR="006C4875" w:rsidRPr="008A135D" w:rsidRDefault="006C4875" w:rsidP="006C48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4) อาณาเขตติดต่อขององค์การบริหารส่วนตำบลบงเหนือ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ทิศเหนือ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 ตำบลค้อใต้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อำเภอสว่างแดนดิน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โดยมีแนวเขตเริ่มต้นจากแม่น้ำสงคราม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185216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ไปทางทิศตะวันออกเฉียงใต้ ระยะทางประมาณ 1.3 กิโลเมตร ถึงกึ่งกลางของถนนสายบ้านหนองแค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บ้านบาก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197203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ไปทางทิศตะวันออกเฉียงใต้  ระยะทางประมาณ 2 กิโลเมตร  ถึงหลักเขตที่ 1 อยู่ห่างจากบ้านโนนสะอาดไปทางทิศตะวันตกตามถนนสายบ้านบาก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บ้านโนนสะอาด  ระยะทางประมาณ 200 เมตร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207189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  ตามถนนฝั่งซ้ายถึงถนน สายบ้านชุมพล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251183 ตามกึ่งกลางถนน              สายบ้านชุมพล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ไปทางทิศใต้ตามถนนระยะทางประมาณ 4 กิโลเมตร ถึงถนนสาย                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 บริเวณพิกัด 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265150  เป็นจุดสิ้นสุด รวมระยะทางด้านทิศเหนือประมาณ  10.5 กิโลเมตร 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ทิศใต้ 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ติดต่อตำบลไชยวาน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อำเภอไชยวาน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จังหวัดอุดรธานี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โดยมีแนวเขตเริ่มต้นจากแม่น้ำสงคราม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199098 ถึงกึ่งกลางแม่น้ำสงครามเป็นแนวเขต ไปทางทิศตะวันตกถึงแม่น้ำสงคราม   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170100 เป็นจุดสิ้นสุดรวมระยะทางด้านทิศใต้ประมาณ 3.8 กิโลเมตร     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ทิศตะวันออก 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ติดต่อตำบลท่าศิลา อำเภอส่องดาว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โดยมีแนวเขตเริ่มต้นจากหลักเขตที่ 1 ตรงทางแยกของถนน สายบ้านชุมพล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ไปบ้านโนนสะอาด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265150           ไปทิศตะวันตกระยะทาง  800  เมตร จดห้วยคำบากน้อย 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257149 ตามริมฝั่งซ้ายของห้วยคำบากน้อยถึงห้วยคำบากน้อย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229137 ไปทางทิศตะวันตกระยะทางประมาณ              1.7 กิโลเมตร จดห้วยคำบาก  บริเวณพิกัด 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>212136  ไปทางทิศใต้ ระยะทางประมาณ 3 กิโลเมตร     ผ่านถนนสายบ้านนา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บ้านวังน้ำเที่ยง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201108 ไปทางทิศใต้จดแม่น้ำสงคราม    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199098 เป็นจุดสิ้นสุด รวมระยะทางด้านทิศตะวันออกประมาณ 12 กิโลเมตร  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  <w:t>3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ทิศตะวันตก</w:t>
      </w:r>
      <w:r w:rsidRPr="008A135D">
        <w:rPr>
          <w:rFonts w:ascii="TH SarabunPSK" w:hAnsi="TH SarabunPSK" w:cs="TH SarabunPSK"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ติดต่อตำบลบ้านยา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อำเภอหนองหาน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จังหวัดอุดรธานี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    แม่น้ำสงคราม บริเวณพิกัด 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170100 ไปทางทิศเหนือตามแม่น้ำสงคราม  โดยถือกึ่งกลางแม่น้ำสงครามเป็นแนวเขตถึงแม่น้ำสงคราม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>185216 เป็นจุดสิ้นสุด รวมระยะทางด้านทิศตะวันตก ประมาณ 14 กิโลเมตร</w:t>
      </w:r>
    </w:p>
    <w:p w:rsidR="006C4875" w:rsidRPr="008A135D" w:rsidRDefault="006C4875" w:rsidP="006C4875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 จำนวนหมู่บ้านในเขตการปกครองขององค์การบริหารส่วนตำบลบงเหนือ</w:t>
      </w:r>
    </w:p>
    <w:p w:rsidR="006C4875" w:rsidRPr="008A135D" w:rsidRDefault="006C4875" w:rsidP="006C4875">
      <w:pPr>
        <w:ind w:firstLine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จำนวนหมู่บ้านในเขตองค์การบริหารส่วนตำบลบงเหนือ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มีจำนวนหมู่บ้านทั้งหมด</w:t>
      </w:r>
      <w:r w:rsidRPr="008A135D">
        <w:rPr>
          <w:rFonts w:ascii="TH SarabunPSK" w:hAnsi="TH SarabunPSK" w:cs="TH SarabunPSK"/>
          <w:sz w:val="32"/>
          <w:szCs w:val="32"/>
        </w:rPr>
        <w:t xml:space="preserve"> 12 </w:t>
      </w:r>
      <w:r w:rsidRPr="008A135D">
        <w:rPr>
          <w:rFonts w:ascii="TH SarabunPSK" w:hAnsi="TH SarabunPSK" w:cs="TH SarabunPSK"/>
          <w:sz w:val="32"/>
          <w:szCs w:val="32"/>
          <w:cs/>
        </w:rPr>
        <w:t>หมู่บ้าน     ประกอบด้วย</w:t>
      </w:r>
    </w:p>
    <w:p w:rsidR="006C4875" w:rsidRPr="008A135D" w:rsidRDefault="006C4875" w:rsidP="006C487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บ้านบงเหนือ</w:t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2  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บ้านดอนหัน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3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บ้านจำปา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4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บ้านบาก</w:t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5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บ้านขาว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6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บ้านโคกสวัสดี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7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8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บ้านหนอง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9  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บ้านโนนสะอาด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10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บ้านพิมพ์พัฒนา</w:t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11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บ้านบงเหนือนอก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12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ใต้</w:t>
      </w:r>
    </w:p>
    <w:p w:rsidR="006C4875" w:rsidRPr="008A135D" w:rsidRDefault="006C4875" w:rsidP="006C4875">
      <w:pPr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การโทรคมนาคม</w:t>
      </w:r>
    </w:p>
    <w:p w:rsidR="006C4875" w:rsidRPr="008A135D" w:rsidRDefault="006C4875" w:rsidP="006C48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-   ที่ทำการไปรษณีย์ตำบล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</w:rPr>
        <w:t xml:space="preserve">1 </w:t>
      </w:r>
      <w:r w:rsidRPr="008A135D">
        <w:rPr>
          <w:rFonts w:ascii="TH SarabunPSK" w:hAnsi="TH SarabunPSK" w:cs="TH SarabunPSK"/>
          <w:sz w:val="32"/>
          <w:szCs w:val="32"/>
          <w:cs/>
        </w:rPr>
        <w:t>แห่ง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</w:rPr>
        <w:t>1</w:t>
      </w:r>
    </w:p>
    <w:p w:rsidR="006C4875" w:rsidRPr="008A135D" w:rsidRDefault="006C4875" w:rsidP="006C4875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A135D">
        <w:rPr>
          <w:rFonts w:ascii="TH SarabunPSK" w:hAnsi="TH SarabunPSK" w:cs="TH SarabunPSK"/>
          <w:sz w:val="32"/>
          <w:szCs w:val="32"/>
        </w:rPr>
        <w:t xml:space="preserve">-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ตู้โทรศัพท์สาธารณะ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15 ตู้</w:t>
      </w:r>
    </w:p>
    <w:p w:rsidR="006C4875" w:rsidRPr="008A135D" w:rsidRDefault="006C4875" w:rsidP="006C4875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-   สถานีโทรคมนาคมอื่นๆ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2 แห่ง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2 และหมู่ที่ 6</w:t>
      </w:r>
    </w:p>
    <w:p w:rsidR="006C4875" w:rsidRPr="008A135D" w:rsidRDefault="006C4875" w:rsidP="006C4875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(เครือข่าย </w:t>
      </w:r>
      <w:r w:rsidRPr="008A135D">
        <w:rPr>
          <w:rFonts w:ascii="TH SarabunPSK" w:hAnsi="TH SarabunPSK" w:cs="TH SarabunPSK"/>
          <w:sz w:val="32"/>
          <w:szCs w:val="32"/>
        </w:rPr>
        <w:t xml:space="preserve">AIS </w:t>
      </w:r>
      <w:r w:rsidRPr="008A135D">
        <w:rPr>
          <w:rFonts w:ascii="TH SarabunPSK" w:hAnsi="TH SarabunPSK" w:cs="TH SarabunPSK"/>
          <w:sz w:val="32"/>
          <w:szCs w:val="32"/>
          <w:cs/>
        </w:rPr>
        <w:t>และ</w:t>
      </w:r>
      <w:r w:rsidRPr="008A135D">
        <w:rPr>
          <w:rFonts w:ascii="TH SarabunPSK" w:hAnsi="TH SarabunPSK" w:cs="TH SarabunPSK"/>
          <w:sz w:val="32"/>
          <w:szCs w:val="32"/>
        </w:rPr>
        <w:t xml:space="preserve"> DTAC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ส่วนเครือข่าย </w:t>
      </w:r>
      <w:r w:rsidRPr="008A135D">
        <w:rPr>
          <w:rFonts w:ascii="TH SarabunPSK" w:hAnsi="TH SarabunPSK" w:cs="TH SarabunPSK"/>
          <w:sz w:val="32"/>
          <w:szCs w:val="32"/>
        </w:rPr>
        <w:t>TRUEMOVE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ใช้ได้ในบางพื้นที่)  </w:t>
      </w:r>
    </w:p>
    <w:p w:rsidR="006C4875" w:rsidRPr="008A135D" w:rsidRDefault="006C4875" w:rsidP="006C487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การมีไฟฟ้าใช้</w:t>
      </w:r>
    </w:p>
    <w:p w:rsidR="006C4875" w:rsidRPr="008A135D" w:rsidRDefault="006C4875" w:rsidP="006C4875">
      <w:pPr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ตำบลบงเหนือ  มีไฟฟ้าเข้าถึงทุกหมู่บ้าน  ประชากรในตำบลมีไฟฟ้าใช้ครบทุกครัวเรือน</w:t>
      </w:r>
    </w:p>
    <w:p w:rsidR="006C4875" w:rsidRPr="008A135D" w:rsidRDefault="006C4875" w:rsidP="006C487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ระบบประปาหมู่บ้าน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ตำบลบงเหนือ  มีระบบประปาหมู่บ้านใช้ทั้งหมด จำนวน 10  หมู่บ้าน  ดังนี้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-   หมู่ที่ 1 (11), หมู่ที่ 2, หมู่ที่ 3, หมู่ที่ 4, หมู่ที่ 5,  หมู่ที่ 6,  หมู่ที่ 7 (12),  หมู่ที่  9</w:t>
      </w:r>
    </w:p>
    <w:p w:rsidR="006C4875" w:rsidRPr="008A135D" w:rsidRDefault="006C4875" w:rsidP="006C487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5) แหล่งน้ำธรรมชาติสาธารณะ</w:t>
      </w:r>
    </w:p>
    <w:p w:rsidR="006C4875" w:rsidRPr="008A135D" w:rsidRDefault="006C4875" w:rsidP="006C48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แหล่งน้ำเพื่อการอุปโภค บริโภค และเพื่อการเกษตรของตำบลบงเหนือประกอบด้วย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แหล่งน้ำธรรมชาติ  จำนวน </w:t>
      </w:r>
      <w:r w:rsidRPr="008A135D">
        <w:rPr>
          <w:rFonts w:ascii="TH SarabunPSK" w:hAnsi="TH SarabunPSK" w:cs="TH SarabunPSK"/>
          <w:sz w:val="32"/>
          <w:szCs w:val="32"/>
        </w:rPr>
        <w:t>18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แห่ง และแหล่งน้ำสาธารณะ จำนวน 42 แห่ง</w:t>
      </w:r>
    </w:p>
    <w:p w:rsidR="006C4875" w:rsidRPr="008A135D" w:rsidRDefault="006C4875" w:rsidP="006C4875">
      <w:pPr>
        <w:jc w:val="right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แหล่งน้ำธรรมชาติ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ตำบลบงเหนือ ประกอบด้วย ลำน้ำ จำนวน 1 แห่ง  ลำห้วย จำนวน 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9 แห่ง และหนองน้ำ จำนวน 8 แห่ง สภาพลำน้ำในตำบลส่วนใหญ่ตื้นเขิน ปริมาณน้ำไม่เพียงพอ 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เพื่อการเกษตรตลอดปี 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  <w:t>4</w:t>
      </w:r>
    </w:p>
    <w:p w:rsidR="006C4875" w:rsidRPr="008A135D" w:rsidRDefault="006C4875" w:rsidP="006C48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ความปลอดภัยในชีวิตและทรัพย์สิน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-  สถานีตำรวจ (ป้อมยามสายตรวจตำบล)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1 แห่ง ตั้งอยู่หมูที่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4875" w:rsidRPr="008A135D" w:rsidRDefault="006C4875" w:rsidP="006C48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ศูนย์รับแจ้งเหตุฉุกเฉิน(ศูนย์กู้ชีพประจำตำบล) จำนวน1แห่ง ตั้งอยู่ที่ทำการ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6C4875" w:rsidRPr="008A135D" w:rsidRDefault="006C4875" w:rsidP="006C48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ศูนย์ป้องกันและบรรเทาสาธารณภัย จำนวน 1 แห่ง ตั้งอยู่ที่ที่ทำการ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-  อปพร. มี  จำนวน 12 คณะ ทั้ง 12 หมู่บ้าน 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5)   กลุ่มและองค์กรในตำบล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-  ศูนย์ประสานงานองค์กรชุมชนตำบล (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ศอช.ต.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)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135D">
        <w:rPr>
          <w:rFonts w:ascii="TH SarabunPSK" w:hAnsi="TH SarabunPSK" w:cs="TH SarabunPSK"/>
          <w:sz w:val="32"/>
          <w:szCs w:val="32"/>
        </w:rPr>
        <w:t xml:space="preserve">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ศูนย์เรียนรู้ชุมชน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135D">
        <w:rPr>
          <w:rFonts w:ascii="TH SarabunPSK" w:hAnsi="TH SarabunPSK" w:cs="TH SarabunPSK"/>
          <w:sz w:val="32"/>
          <w:szCs w:val="32"/>
        </w:rPr>
        <w:t xml:space="preserve">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คณะกรรมการพัฒนาสตรีหมู่บ้าน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8A135D">
        <w:rPr>
          <w:rFonts w:ascii="TH SarabunPSK" w:hAnsi="TH SarabunPSK" w:cs="TH SarabunPSK"/>
          <w:sz w:val="32"/>
          <w:szCs w:val="32"/>
        </w:rPr>
        <w:t>1</w:t>
      </w:r>
      <w:r w:rsidRPr="008A135D">
        <w:rPr>
          <w:rFonts w:ascii="TH SarabunPSK" w:hAnsi="TH SarabunPSK" w:cs="TH SarabunPSK"/>
          <w:sz w:val="32"/>
          <w:szCs w:val="32"/>
          <w:cs/>
        </w:rPr>
        <w:t>2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คณะกรรมการพัฒนาสตรีตำบล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A135D">
        <w:rPr>
          <w:rFonts w:ascii="TH SarabunPSK" w:hAnsi="TH SarabunPSK" w:cs="TH SarabunPSK"/>
          <w:sz w:val="32"/>
          <w:szCs w:val="32"/>
        </w:rPr>
        <w:t xml:space="preserve"> 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ม.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12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อปพร.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12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กลุ่มอาชีพ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135D">
        <w:rPr>
          <w:rFonts w:ascii="TH SarabunPSK" w:hAnsi="TH SarabunPSK" w:cs="TH SarabunPSK"/>
          <w:sz w:val="32"/>
          <w:szCs w:val="32"/>
        </w:rPr>
        <w:t xml:space="preserve"> 13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กลุ่ม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-  หมู่บ้าน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กข.คจ.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6  หมู่บ้าน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กองทุนหมู่บ้าน  (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กทบ.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)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12 กองทุน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</w:p>
    <w:p w:rsidR="00FD5D1E" w:rsidRPr="008A135D" w:rsidRDefault="006C4875" w:rsidP="006C487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A84" w:rsidRPr="008A135D" w:rsidRDefault="004B2A84" w:rsidP="006830C7">
      <w:pPr>
        <w:rPr>
          <w:rFonts w:ascii="TH SarabunPSK" w:hAnsi="TH SarabunPSK" w:cs="TH SarabunPSK"/>
          <w:b/>
          <w:bCs/>
          <w:sz w:val="32"/>
          <w:szCs w:val="32"/>
        </w:rPr>
        <w:sectPr w:rsidR="004B2A84" w:rsidRPr="008A135D" w:rsidSect="00FD5D1E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lastRenderedPageBreak/>
        <w:t>5</w:t>
      </w:r>
    </w:p>
    <w:p w:rsidR="00D9515E" w:rsidRPr="00E24117" w:rsidRDefault="00D9515E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2.2 โครงสร้างการบริหารองค์การบริหารส่วน</w:t>
      </w:r>
      <w:r w:rsidR="000575B3" w:rsidRPr="00E24117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4B2A84">
        <w:rPr>
          <w:rFonts w:ascii="TH SarabunPSK" w:hAnsi="TH SarabunPSK" w:cs="TH SarabunPSK" w:hint="cs"/>
          <w:b/>
          <w:bCs/>
          <w:sz w:val="32"/>
          <w:szCs w:val="32"/>
          <w:cs/>
        </w:rPr>
        <w:t>บงเหนือ</w:t>
      </w:r>
    </w:p>
    <w:p w:rsidR="000575B3" w:rsidRPr="00E24117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.55pt;margin-top:11pt;width:192pt;height:26.25pt;z-index:251659264">
            <v:textbox style="mso-next-textbox:#_x0000_s1027">
              <w:txbxContent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นายกองค์การบริหารส่วนตำบลบงเหนือ</w:t>
                  </w:r>
                </w:p>
                <w:p w:rsidR="003F3E8C" w:rsidRDefault="003F3E8C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2.4pt;margin-top:581.15pt;width:156.9pt;height:.05pt;z-index:25171046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6" type="#_x0000_t32" style="position:absolute;margin-left:333.15pt;margin-top:490.15pt;width:15.95pt;height:0;flip:x;z-index:25170944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9" type="#_x0000_t32" style="position:absolute;margin-left:154pt;margin-top:541.15pt;width:15.95pt;height:0;flip:x;z-index:25171251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32" style="position:absolute;margin-left:-3.45pt;margin-top:489.65pt;width:15.95pt;height:0;flip:x;z-index:2516992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32" style="position:absolute;margin-left:-2.95pt;margin-top:540.65pt;width:15.95pt;height:0;flip:x;z-index:2517002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202" style="position:absolute;margin-left:13.05pt;margin-top:518.7pt;width:102.95pt;height:39.75pt;z-index:251672576">
            <v:textbox style="mso-next-textbox:#_x0000_s1040">
              <w:txbxContent>
                <w:p w:rsidR="003F3E8C" w:rsidRDefault="003F3E8C" w:rsidP="00F42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F42989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งานสวัสดิการและ</w:t>
                  </w:r>
                </w:p>
                <w:p w:rsidR="003F3E8C" w:rsidRPr="00F42989" w:rsidRDefault="003F3E8C" w:rsidP="00F42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F42989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พัฒนาชุมชน</w:t>
                  </w:r>
                </w:p>
                <w:p w:rsidR="003F3E8C" w:rsidRDefault="003F3E8C" w:rsidP="00F4298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202" style="position:absolute;margin-left:170.45pt;margin-top:518.7pt;width:102.95pt;height:39.75pt;z-index:251674624">
            <v:textbox style="mso-next-textbox:#_x0000_s1042">
              <w:txbxContent>
                <w:p w:rsidR="003F3E8C" w:rsidRPr="00BD74CD" w:rsidRDefault="003F3E8C" w:rsidP="00BD7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BD74CD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งานอนามัยและ</w:t>
                  </w:r>
                </w:p>
                <w:p w:rsidR="003F3E8C" w:rsidRPr="00BD74CD" w:rsidRDefault="003F3E8C" w:rsidP="00BD7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BD74CD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สิ่งแวดล้อม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202" style="position:absolute;left:0;text-align:left;margin-left:444.95pt;margin-top:8pt;width:101.5pt;height:45.75pt;z-index:251662336">
            <v:textbox style="mso-next-textbox:#_x0000_s1030">
              <w:txbxContent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สภาองค์การบริหาร</w:t>
                  </w:r>
                </w:p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32" style="position:absolute;left:0;text-align:left;margin-left:307.2pt;margin-top:5.7pt;width:137.75pt;height:0;z-index:2516899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left:0;text-align:left;margin-left:228.55pt;margin-top:13.2pt;width:196.9pt;height:26.25pt;z-index:251660288">
            <v:textbox style="mso-next-textbox:#_x0000_s1028">
              <w:txbxContent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รองนายกองค์การบริหารส่วนตำบลบงเหนือ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306.2pt;margin-top:1.1pt;width:.1pt;height:12.1pt;z-index:251682816" o:connectortype="straight"/>
        </w:pict>
      </w:r>
    </w:p>
    <w:p w:rsidR="000575B3" w:rsidRPr="000B542D" w:rsidRDefault="000575B3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306.35pt;margin-top:3.25pt;width:0;height:15.45pt;z-index:251683840" o:connectortype="straight"/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left:0;text-align:left;margin-left:234.2pt;margin-top:.65pt;width:186.35pt;height:26.25pt;z-index:251661312">
            <v:textbox style="mso-next-textbox:#_x0000_s1029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ปลัดองค์การบริหารส่วนตำบลบงเหนือ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32" style="position:absolute;left:0;text-align:left;margin-left:306.45pt;margin-top:8.8pt;width:0;height:16.05pt;z-index:251684864" o:connectortype="straight"/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left:0;text-align:left;margin-left:228.55pt;margin-top:7.2pt;width:204pt;height:26.25pt;z-index:251663360">
            <v:textbox style="mso-next-textbox:#_x0000_s1031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รองปลัดองค์การบริหารส่วนตำบลบงเหนือ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32" style="position:absolute;left:0;text-align:left;margin-left:306.45pt;margin-top:15.35pt;width:0;height:13.1pt;z-index:251687936" o:connectortype="straight"/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3" type="#_x0000_t32" style="position:absolute;left:0;text-align:left;margin-left:574.7pt;margin-top:10.5pt;width:0;height:21.7pt;z-index:2517155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4" type="#_x0000_t32" style="position:absolute;left:0;text-align:left;margin-left:727.75pt;margin-top:10.1pt;width:0;height:21.7pt;z-index:2517166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6" type="#_x0000_t32" style="position:absolute;left:0;text-align:left;margin-left:398.45pt;margin-top:10.55pt;width:0;height:21.7pt;z-index:2516889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2" type="#_x0000_t32" style="position:absolute;left:0;text-align:left;margin-left:228.55pt;margin-top:10.55pt;width:0;height:21.7pt;z-index:2517145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32" style="position:absolute;left:0;text-align:left;margin-left:67pt;margin-top:10.55pt;width:.05pt;height:17.9pt;z-index:25168691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66.95pt;margin-top:10.5pt;width:660.8pt;height:.05pt;z-index:251685888" o:connectortype="straight"/>
        </w:pict>
      </w:r>
    </w:p>
    <w:p w:rsidR="000575B3" w:rsidRPr="000B542D" w:rsidRDefault="004B263B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8" type="#_x0000_t202" style="position:absolute;left:0;text-align:left;margin-left:663.55pt;margin-top:14.2pt;width:102.95pt;height:26.25pt;z-index:251739136">
            <v:textbox style="mso-next-textbox:#_x0000_s1108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กองสวัสดิการสังคม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4" type="#_x0000_t202" style="position:absolute;left:0;text-align:left;margin-left:524.6pt;margin-top:14.2pt;width:102.95pt;height:26.25pt;z-index:251725824">
            <v:textbox style="mso-next-textbox:#_x0000_s1094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กองการศึกษาฯ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202" style="position:absolute;left:0;text-align:left;margin-left:349.1pt;margin-top:16.3pt;width:102.95pt;height:26.25pt;z-index:251666432">
            <v:textbox style="mso-next-textbox:#_x0000_s1034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3F3E8C" w:rsidRDefault="003F3E8C" w:rsidP="000575B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left:0;text-align:left;margin-left:179.1pt;margin-top:13.75pt;width:101.05pt;height:26.25pt;z-index:251665408">
            <v:textbox style="mso-next-textbox:#_x0000_s1033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กองคลัง</w:t>
                  </w:r>
                </w:p>
                <w:p w:rsidR="003F3E8C" w:rsidRDefault="003F3E8C" w:rsidP="000575B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202" style="position:absolute;left:0;text-align:left;margin-left:18.75pt;margin-top:10.4pt;width:101.05pt;height:26.25pt;z-index:251664384">
            <v:textbox style="mso-next-textbox:#_x0000_s1032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สำนักงานปลัด</w:t>
                  </w:r>
                </w:p>
                <w:p w:rsidR="003F3E8C" w:rsidRDefault="003F3E8C" w:rsidP="000575B3"/>
                <w:p w:rsidR="003F3E8C" w:rsidRDefault="003F3E8C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9" type="#_x0000_t32" style="position:absolute;margin-left:641.5pt;margin-top:12.35pt;width:0;height:190.1pt;z-index:2517401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6" type="#_x0000_t32" style="position:absolute;margin-left:496.7pt;margin-top:11.15pt;width:.05pt;height:197.8pt;z-index:2517278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3" type="#_x0000_t32" style="position:absolute;margin-left:641.45pt;margin-top:12.35pt;width:22.1pt;height:0;flip:x;z-index:25174425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8" type="#_x0000_t32" style="position:absolute;margin-left:496.7pt;margin-top:12.3pt;width:27.9pt;height:.05pt;flip:x;z-index:2517299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32" style="position:absolute;margin-left:332.65pt;margin-top:6.45pt;width:0;height:202.5pt;z-index:25169305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2" type="#_x0000_t32" style="position:absolute;margin-left:333.15pt;margin-top:6.45pt;width:15.95pt;height:0;flip:x;z-index:2517053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32" style="position:absolute;margin-left:154pt;margin-top:6.35pt;width:.5pt;height:196.15pt;flip:x;z-index:2516920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32" style="position:absolute;margin-left:155pt;margin-top:6.4pt;width:24.1pt;height:.05pt;flip:x;z-index:2517012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8" type="#_x0000_t32" style="position:absolute;margin-left:-4.65pt;margin-top:.15pt;width:1.05pt;height:240.95pt;z-index:2516910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1" type="#_x0000_t32" style="position:absolute;margin-left:-4.05pt;margin-top:.2pt;width:22.8pt;height:.05pt;flip:x;z-index:251694080" o:connectortype="straight"/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202" style="position:absolute;margin-left:18.75pt;margin-top:6.4pt;width:101.05pt;height:26.25pt;z-index:251667456">
            <v:textbox style="mso-next-textbox:#_x0000_s1035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2" type="#_x0000_t32" style="position:absolute;margin-left:641.45pt;margin-top:16.35pt;width:22.1pt;height:0;flip:x;z-index:2517432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7" type="#_x0000_t202" style="position:absolute;margin-left:663.55pt;margin-top:5.6pt;width:102.95pt;height:26.25pt;z-index:251738112">
            <v:textbox style="mso-next-textbox:#_x0000_s1107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งานสวัสดิการและสังคม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202" style="position:absolute;margin-left:524.6pt;margin-top:2.1pt;width:102.95pt;height:26.25pt;z-index:251724800">
            <v:textbox style="mso-next-textbox:#_x0000_s1093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งานบริหารการศึกษา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7" type="#_x0000_t32" style="position:absolute;margin-left:496.7pt;margin-top:16.35pt;width:27.9pt;height:0;flip:x;z-index:2517288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202" style="position:absolute;margin-left:350.1pt;margin-top:3.5pt;width:102.95pt;height:28.35pt;z-index:251678720">
            <v:textbox style="mso-next-textbox:#_x0000_s1046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งานก่อสร้าง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9" type="#_x0000_t32" style="position:absolute;margin-left:155pt;margin-top:14.55pt;width:24.1pt;height:.05pt;flip:x;z-index:2517022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202" style="position:absolute;margin-left:179.1pt;margin-top:2.6pt;width:101.05pt;height:26.25pt;z-index:251677696">
            <v:textbox style="mso-next-textbox:#_x0000_s1045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งานบัญชี</w:t>
                  </w:r>
                </w:p>
                <w:p w:rsidR="003F3E8C" w:rsidRDefault="003F3E8C" w:rsidP="00F4298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32" style="position:absolute;margin-left:-4.05pt;margin-top:2.55pt;width:20.9pt;height:.05pt;flip:x;z-index:251695104" o:connectortype="straight"/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3" type="#_x0000_t32" style="position:absolute;margin-left:333.65pt;margin-top:3.5pt;width:15.95pt;height:0;flip:x;z-index:25170636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margin-left:-2.9pt;margin-top:13.7pt;width:19.75pt;height:.05pt;flip:x;z-index:25169612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202" style="position:absolute;margin-left:16.85pt;margin-top:3.5pt;width:102.95pt;height:26.25pt;z-index:251668480">
            <v:textbox style="mso-next-textbox:#_x0000_s1036">
              <w:txbxContent>
                <w:p w:rsidR="003F3E8C" w:rsidRPr="00BA56FC" w:rsidRDefault="003F3E8C" w:rsidP="000575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proofErr w:type="spellStart"/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กฏหมาย</w:t>
                  </w:r>
                  <w:proofErr w:type="spellEnd"/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และคดี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2" type="#_x0000_t202" style="position:absolute;margin-left:524.6pt;margin-top:8.3pt;width:102.95pt;height:45.1pt;z-index:251723776">
            <v:textbox style="mso-next-textbox:#_x0000_s1092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งานส่งเสริมศาสนา</w:t>
                  </w:r>
                </w:p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และวัฒนธรรม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202" style="position:absolute;margin-left:350.1pt;margin-top:13.65pt;width:102.95pt;height:39.75pt;z-index:251679744">
            <v:textbox style="mso-next-textbox:#_x0000_s1047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งานออกแบบและ</w:t>
                  </w:r>
                </w:p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ควบคุมอาคาร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4" type="#_x0000_t202" style="position:absolute;margin-left:179.1pt;margin-top:11.7pt;width:102.95pt;height:39.75pt;z-index:251676672">
            <v:textbox style="mso-next-textbox:#_x0000_s1044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งานพัฒนาและ</w:t>
                  </w:r>
                </w:p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จัดเก็บรายได้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1" type="#_x0000_t32" style="position:absolute;margin-left:641.45pt;margin-top:15.25pt;width:22.1pt;height:.05pt;flip:x;z-index:2517422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6" type="#_x0000_t202" style="position:absolute;margin-left:663.55pt;margin-top:1pt;width:102.95pt;height:26.25pt;z-index:251737088">
            <v:textbox style="mso-next-textbox:#_x0000_s1106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งานสังคมสงเคราะห์</w:t>
                  </w:r>
                </w:p>
                <w:p w:rsidR="003F3E8C" w:rsidRPr="00BA56FC" w:rsidRDefault="003F3E8C" w:rsidP="004E33A2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2" type="#_x0000_t32" style="position:absolute;margin-left:496.7pt;margin-top:10.45pt;width:27.9pt;height:0;flip:x;z-index:25173401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4" type="#_x0000_t32" style="position:absolute;margin-left:333.65pt;margin-top:15.35pt;width:15.95pt;height:0;flip:x;z-index:2517073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32" style="position:absolute;margin-left:154.5pt;margin-top:10.4pt;width:24.6pt;height:.05pt;flip:x;z-index:2517032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32" style="position:absolute;margin-left:-3.6pt;margin-top:15.3pt;width:20.45pt;height:.05pt;flip:x;z-index:2516971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202" style="position:absolute;margin-left:16.85pt;margin-top:1pt;width:102.95pt;height:26.25pt;z-index:251669504">
            <v:textbox style="mso-next-textbox:#_x0000_s1037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202" style="position:absolute;margin-left:16.85pt;margin-top:15.75pt;width:102.95pt;height:39.75pt;z-index:251670528">
            <v:textbox style="mso-next-textbox:#_x0000_s1038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งานป้องกัน</w:t>
                  </w:r>
                </w:p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บรรเทาสาธารณภัย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5" type="#_x0000_t202" style="position:absolute;margin-left:663.55pt;margin-top:9.95pt;width:102.95pt;height:39.75pt;z-index:251736064">
            <v:textbox style="mso-next-textbox:#_x0000_s1105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งานส่งเสริมอาชีพและพัฒนาสตรี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1" type="#_x0000_t202" style="position:absolute;margin-left:524.6pt;margin-top:14.9pt;width:102.95pt;height:26.25pt;z-index:251722752">
            <v:textbox style="mso-next-textbox:#_x0000_s1091">
              <w:txbxContent>
                <w:p w:rsidR="003F3E8C" w:rsidRPr="00BA56FC" w:rsidRDefault="003F3E8C" w:rsidP="001762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  <w:cs/>
                    </w:rPr>
                    <w:t>งานพัฒนาศูนย์เด็กเล็ก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202" style="position:absolute;margin-left:349.1pt;margin-top:9.95pt;width:102.95pt;height:39.75pt;z-index:251680768">
            <v:textbox style="mso-next-textbox:#_x0000_s1048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งานประสานสาธารณูปโภค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202" style="position:absolute;margin-left:179.1pt;margin-top:9.95pt;width:102.95pt;height:39.75pt;z-index:251675648">
            <v:textbox style="mso-next-textbox:#_x0000_s1043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งานทะเบียน</w:t>
                  </w:r>
                </w:p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ทรัพย์สินและพัสดุ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0" type="#_x0000_t32" style="position:absolute;margin-left:641.45pt;margin-top:15.45pt;width:22.1pt;height:.05pt;flip:x;z-index:2517411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0" type="#_x0000_t32" style="position:absolute;margin-left:496.7pt;margin-top:11.05pt;width:27.9pt;height:0;flip:x;z-index:25173196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5" type="#_x0000_t32" style="position:absolute;margin-left:333.65pt;margin-top:11.05pt;width:15.95pt;height:0;flip:x;z-index:25170841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1" type="#_x0000_t32" style="position:absolute;margin-left:155pt;margin-top:15.55pt;width:24.1pt;height:.05pt;flip:x;z-index:2517043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32" style="position:absolute;margin-left:-2.95pt;margin-top:.85pt;width:19.8pt;height:0;flip:x;z-index:251698176" o:connectortype="straight"/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202" style="position:absolute;margin-left:18.75pt;margin-top:13.55pt;width:114.2pt;height:26.25pt;z-index:251671552">
            <v:textbox style="mso-next-textbox:#_x0000_s1039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งานธุรการและสารบบรรณ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4" type="#_x0000_t202" style="position:absolute;margin-left:663.55pt;margin-top:9.3pt;width:102.95pt;height:26.25pt;z-index:251735040">
            <v:textbox style="mso-next-textbox:#_x0000_s1104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งานพัฒนาชุมชน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5" type="#_x0000_t202" style="position:absolute;margin-left:524.6pt;margin-top:10.5pt;width:102.95pt;height:26.25pt;z-index:251726848">
            <v:textbox style="mso-next-textbox:#_x0000_s1095">
              <w:txbxContent>
                <w:p w:rsidR="003F3E8C" w:rsidRPr="00BA56FC" w:rsidRDefault="003F3E8C" w:rsidP="00EB6DB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2"/>
                      <w:szCs w:val="32"/>
                      <w:cs/>
                    </w:rPr>
                    <w:t xml:space="preserve">  </w:t>
                  </w:r>
                  <w:r w:rsidRPr="00BA56FC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  <w:cs/>
                    </w:rPr>
                    <w:t>งานกิจการโรงเรียน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202" style="position:absolute;margin-left:350.1pt;margin-top:9.3pt;width:102.95pt;height:27.45pt;z-index:251681792">
            <v:textbox style="mso-next-textbox:#_x0000_s1049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งานผังเมือง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8" type="#_x0000_t202" style="position:absolute;margin-left:181pt;margin-top:9.25pt;width:101.05pt;height:26.25pt;z-index:251719680">
            <v:textbox style="mso-next-textbox:#_x0000_s1088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งานการเงิน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6" type="#_x0000_t32" style="position:absolute;margin-left:-4.85pt;margin-top:9.25pt;width:21.7pt;height:.05pt;flip:x;z-index:251717632" o:connectortype="straight"/>
        </w:pict>
      </w:r>
    </w:p>
    <w:p w:rsidR="004B2A84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4" type="#_x0000_t32" style="position:absolute;margin-left:641.45pt;margin-top:3.65pt;width:22.1pt;height:.05pt;flip:x;z-index:2517452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1" type="#_x0000_t32" style="position:absolute;margin-left:496.7pt;margin-top:10.1pt;width:27.9pt;height:0;flip:x;z-index:2517329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0" type="#_x0000_t32" style="position:absolute;margin-left:332.65pt;margin-top:10.1pt;width:15.95pt;height:0;flip:x;z-index:25172172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9" type="#_x0000_t32" style="position:absolute;margin-left:154.5pt;margin-top:3.6pt;width:26.5pt;height:.05pt;flip:x;z-index:251720704" o:connectortype="straight"/>
        </w:pict>
      </w:r>
    </w:p>
    <w:p w:rsidR="00532E0F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202" style="position:absolute;margin-left:18.75pt;margin-top:-.1pt;width:102.95pt;height:39.75pt;z-index:251673600">
            <v:textbox style="mso-next-textbox:#_x0000_s1041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งานสาธารณสุขและสิ่งแวดล้อม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14490" w:rsidRPr="000B542D" w:rsidRDefault="004B263B" w:rsidP="00D9515E">
      <w:pPr>
        <w:rPr>
          <w:rFonts w:ascii="TH SarabunPSK" w:hAnsi="TH SarabunPSK" w:cs="TH SarabunPSK"/>
          <w:b/>
          <w:bCs/>
          <w:sz w:val="32"/>
          <w:szCs w:val="32"/>
        </w:rPr>
        <w:sectPr w:rsidR="00014490" w:rsidRPr="000B542D" w:rsidSect="00532E0F">
          <w:pgSz w:w="16838" w:h="11906" w:orient="landscape"/>
          <w:pgMar w:top="1440" w:right="1440" w:bottom="567" w:left="851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5" type="#_x0000_t32" style="position:absolute;margin-left:-2.4pt;margin-top:6pt;width:21.7pt;height:.05pt;flip:x;z-index:251746304" o:connectortype="straight"/>
        </w:pict>
      </w:r>
    </w:p>
    <w:p w:rsidR="00532E0F" w:rsidRDefault="00532E0F" w:rsidP="00D951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2AD" w:rsidRPr="00E24117" w:rsidRDefault="00014490" w:rsidP="00FD5D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สภาพแวดล้อมภายในองค์กร</w:t>
      </w:r>
    </w:p>
    <w:p w:rsidR="005E27C1" w:rsidRPr="00E24117" w:rsidRDefault="005E27C1" w:rsidP="005E27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Strengths)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ผู้บริหารขององค์การบริหารส่วนตำบล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เห็นความสำคัญและความจำเป็นของการนำเทคโนโลยีสารสนเทศมาใช้ในดำเนินงานตาม</w:t>
      </w:r>
      <w:proofErr w:type="spellStart"/>
      <w:r w:rsidRPr="00E2411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24117">
        <w:rPr>
          <w:rFonts w:ascii="TH SarabunPSK" w:hAnsi="TH SarabunPSK" w:cs="TH SarabunPSK"/>
          <w:sz w:val="32"/>
          <w:szCs w:val="32"/>
          <w:cs/>
        </w:rPr>
        <w:t>กิจและการพัฒนาองค์กร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มีผู้บริหารระดับสูงขององค์การบริหารส่วนตำบล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ทำหน้าที่กำกับดูแลการทางานที่เกี่ยวข้องทางด้านเทคโนโลยีสารสนเทศ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มีหน่วยงานที่ทาหน้าที่ดูแลและบริหารจัดการด้านเทคโนโลยีสารสนเทศโดยเฉพาะ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บุคลากรด้านเทคโนโลยีสารสนเทศมีความพร้อมและตั้งใจในการท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24117">
        <w:rPr>
          <w:rFonts w:ascii="TH SarabunPSK" w:hAnsi="TH SarabunPSK" w:cs="TH SarabunPSK"/>
          <w:sz w:val="32"/>
          <w:szCs w:val="32"/>
          <w:cs/>
        </w:rPr>
        <w:t>งานตามภาระงาน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E27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Weaknesses)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การใช้เทคโนโลยีสารสนเทศที่ไม่เหมาะสมเช่นเพื่อความบันเทิงและการเข้าถึงเนื้อหาที่ไม่พึงประสงค์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สภาพแวดล้อมภายนอก</w:t>
      </w:r>
    </w:p>
    <w:p w:rsidR="005E27C1" w:rsidRPr="00E24117" w:rsidRDefault="005E27C1" w:rsidP="005E27C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Opportunities)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สำนักคอมพิวเตอร์ 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ให้การสนับสนุนการเชื่อมต่อระบบเครือข่ายอินเทอร์เน็ตความเร็วสูงเพื่อการศึกษาและวิจัย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สำนักคอมพิวเตอร์ 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ให้การสนับสนุนการเรียนการสอนทางไกลผ่านระบบ </w:t>
      </w:r>
      <w:r w:rsidRPr="00E24117">
        <w:rPr>
          <w:rFonts w:ascii="TH SarabunPSK" w:hAnsi="TH SarabunPSK" w:cs="TH SarabunPSK"/>
          <w:sz w:val="32"/>
          <w:szCs w:val="32"/>
        </w:rPr>
        <w:t>Teleconference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สารสนเทศทาให้มีการเข้าถึงแหล่งข้อมูลและการประยุกต์ใช้งานอย่างมีประสิทธิภาพมากยิ่งขึ้น</w:t>
      </w:r>
    </w:p>
    <w:p w:rsidR="005E27C1" w:rsidRPr="00E24117" w:rsidRDefault="005E27C1" w:rsidP="005E27C1">
      <w:pPr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E27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ภัยคุกคาม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Threats)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</w:p>
    <w:p w:rsidR="005E27C1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487F9B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อาชญากรรมทางคอมพิวเตอร์</w:t>
      </w: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FD5D1E" w:rsidRDefault="00FD5D1E" w:rsidP="00487F9B">
      <w:pPr>
        <w:rPr>
          <w:rFonts w:ascii="TH SarabunPSK" w:hAnsi="TH SarabunPSK" w:cs="TH SarabunPSK"/>
          <w:sz w:val="32"/>
          <w:szCs w:val="32"/>
        </w:rPr>
      </w:pPr>
    </w:p>
    <w:p w:rsidR="006C4875" w:rsidRPr="00E24117" w:rsidRDefault="006C4875" w:rsidP="00487F9B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lastRenderedPageBreak/>
        <w:t>7</w:t>
      </w:r>
    </w:p>
    <w:p w:rsidR="005E27C1" w:rsidRPr="00E24117" w:rsidRDefault="005E27C1" w:rsidP="005E27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</w:p>
    <w:p w:rsidR="005E27C1" w:rsidRPr="00E24117" w:rsidRDefault="005E27C1" w:rsidP="005E27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ยุทธศาสตร์การพัฒนาและแผนกลยุทธ์</w:t>
      </w: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ยุทธศาสตร์การพัฒนา</w:t>
      </w:r>
    </w:p>
    <w:p w:rsidR="005E27C1" w:rsidRPr="00E24117" w:rsidRDefault="005E27C1" w:rsidP="00073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เพื่อให้บรรลุเป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้าหมายหลักขององค์การบริหารส่วนตำบล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อย่างเป็นรูปธรรมจึงได้กำ</w:t>
      </w:r>
      <w:r w:rsidRPr="00E24117">
        <w:rPr>
          <w:rFonts w:ascii="TH SarabunPSK" w:hAnsi="TH SarabunPSK" w:cs="TH SarabunPSK"/>
          <w:sz w:val="32"/>
          <w:szCs w:val="32"/>
          <w:cs/>
        </w:rPr>
        <w:t>หนดยุทธศาสตร์การพัฒนาเทคโนโลยีสารสนเทศไว้ 4 ยุทธศาสตร์ ได้แก่</w:t>
      </w:r>
    </w:p>
    <w:p w:rsidR="005E27C1" w:rsidRPr="00E24117" w:rsidRDefault="005E27C1" w:rsidP="00073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พัฒนาบุคลากรขององค์การบริหารส่วน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ให้มีความสามารถในการใช้เทคโนโลยีสารสนเทศอย่างมีวิจารณญาณและรู้เท่าทัน</w:t>
      </w:r>
    </w:p>
    <w:p w:rsidR="005E27C1" w:rsidRPr="00E24117" w:rsidRDefault="005E27C1" w:rsidP="00073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073604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พัฒนาโครงสร้างพื้นฐานด้านเทคโนโลยีสารสนเทศเพื่อสนับสนุนการพัฒนาท้องถิ่นขององค์การบริหารส่วนต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073604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073604" w:rsidRPr="00E24117" w:rsidRDefault="00073604" w:rsidP="005E2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3.2 แผนกลยุทธ์</w:t>
      </w:r>
    </w:p>
    <w:p w:rsidR="005E27C1" w:rsidRPr="00E24117" w:rsidRDefault="005E27C1" w:rsidP="00073604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ฒนาบุคลากรขององค์การบริหารส่วนตำ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5E27C1" w:rsidRPr="00E24117" w:rsidRDefault="005E27C1" w:rsidP="0007360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สนับสนุนการพั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ฒนาบุคลากรขององค์การบริหารส่วนตำ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ให้สามารถพัฒนาองค์ความรู้อย่างต่อเนื่องและสามารถทาวิจัยและพัฒนาเทคโนโลยีสารสนเทศขั้นสูง</w:t>
      </w:r>
    </w:p>
    <w:p w:rsidR="005E27C1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กำ</w:t>
      </w:r>
      <w:r w:rsidR="005E27C1" w:rsidRPr="00E24117">
        <w:rPr>
          <w:rFonts w:ascii="TH SarabunPSK" w:hAnsi="TH SarabunPSK" w:cs="TH SarabunPSK"/>
          <w:sz w:val="32"/>
          <w:szCs w:val="32"/>
          <w:cs/>
        </w:rPr>
        <w:t>หนดมาตรฐานความรู้ทางด้านเทคโนโลยีสารสนเทศสาห</w:t>
      </w:r>
      <w:r w:rsidRPr="00E24117">
        <w:rPr>
          <w:rFonts w:ascii="TH SarabunPSK" w:hAnsi="TH SarabunPSK" w:cs="TH SarabunPSK"/>
          <w:sz w:val="32"/>
          <w:szCs w:val="32"/>
          <w:cs/>
        </w:rPr>
        <w:t>รับบุคลากรขององค์การบริหารส่วนตำ</w:t>
      </w:r>
      <w:r w:rsidR="005E27C1"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ทุกระดับให้สอดคล้องกับมาตรฐานตำ</w:t>
      </w:r>
      <w:r w:rsidR="005E27C1" w:rsidRPr="00E24117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จัดการฝึกอบรมด้านเทคโนโลยีสารสน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เทศแก่พนักงานองค์การบริหารส่วนตำ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ส่งเสริมและพั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ฒนาบุคลากรขององค์การบริหารส่วนตำ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ด้านเทคโนโลยีสารสนเทศและ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การสื่อสารขององค์การบริหารส่วนตำบล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ให้มีความรู้ทักษะและศักยภาพสูงขึ้นโดยสร้างแรงจูงใจในการเข้ารับการฝึกอบ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รมและสอบวัดมาตรฐานวิชาชีพที่มีกำ</w:t>
      </w:r>
      <w:r w:rsidRPr="00E24117">
        <w:rPr>
          <w:rFonts w:ascii="TH SarabunPSK" w:hAnsi="TH SarabunPSK" w:cs="TH SarabunPSK"/>
          <w:sz w:val="32"/>
          <w:szCs w:val="32"/>
          <w:cs/>
        </w:rPr>
        <w:t>หนดไว้ในระดับสากล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พการจัดการขององค์การบริหารส่วนตำ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สนับสนุนการพัฒนาระบบงานสารบรรณอิเล็กทรอนิกส์ (</w:t>
      </w:r>
      <w:r w:rsidRPr="00E24117">
        <w:rPr>
          <w:rFonts w:ascii="TH SarabunPSK" w:hAnsi="TH SarabunPSK" w:cs="TH SarabunPSK"/>
          <w:sz w:val="32"/>
          <w:szCs w:val="32"/>
        </w:rPr>
        <w:t xml:space="preserve">e-office) </w:t>
      </w:r>
      <w:r w:rsidRPr="00E24117">
        <w:rPr>
          <w:rFonts w:ascii="TH SarabunPSK" w:hAnsi="TH SarabunPSK" w:cs="TH SarabunPSK"/>
          <w:sz w:val="32"/>
          <w:szCs w:val="32"/>
          <w:cs/>
        </w:rPr>
        <w:t>เพื่อลดปริมาณการใช้กระดาษ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จัดหาคอมพิวเตอร์และอุปกรณ์ให้ได้มาตรฐานและเพียงพอ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จัดหาซอฟต์แวร์ลิขสิทธิ์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จัดหาระบบทดสอบความรู้ด้านเทคโนโลยีสารสนเทศและการสื่อสารของประชาชน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D1E" w:rsidRDefault="00FD5D1E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4BD0" w:rsidRDefault="00654BD0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4BD0" w:rsidRDefault="00654BD0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4BD0" w:rsidRDefault="00654BD0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24117" w:rsidRPr="00E24117" w:rsidRDefault="00E24117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8</w:t>
      </w:r>
    </w:p>
    <w:p w:rsidR="005E27C1" w:rsidRPr="00E24117" w:rsidRDefault="005E27C1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นาท้องถิ่นขององค์การบริหารส่วนตำ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487F9B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กำหนดนโยบายในการพัฒนาระบบสารสนเทศให้เป็นมาตรฐานเดียวกัน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พัฒนาระบบบริหารจัดการสานักงานให้เป็นศูนย์กลางที่สอดคล้องและสามารถ</w:t>
      </w:r>
      <w:proofErr w:type="spellStart"/>
      <w:r w:rsidRPr="00E2411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24117">
        <w:rPr>
          <w:rFonts w:ascii="TH SarabunPSK" w:hAnsi="TH SarabunPSK" w:cs="TH SarabunPSK"/>
          <w:sz w:val="32"/>
          <w:szCs w:val="32"/>
          <w:cs/>
        </w:rPr>
        <w:t>การใช้งานร่วมกันได้</w:t>
      </w:r>
    </w:p>
    <w:p w:rsidR="00487F9B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จัดหาเครื่องคอมพิวเตอร์เพื่อให้บริการแก่ประชาชนให้เพียงพอและเป็นไปตามเกณฑ์มาตรฐานที่กำหนด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9</w:t>
      </w:r>
    </w:p>
    <w:p w:rsidR="005C02AD" w:rsidRPr="00E24117" w:rsidRDefault="005C02AD" w:rsidP="005C0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5C02AD" w:rsidRPr="00E24117" w:rsidRDefault="005C02AD" w:rsidP="005C0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โครงการ แผนงาน/กิจกรรม</w:t>
      </w:r>
    </w:p>
    <w:p w:rsidR="005C02AD" w:rsidRPr="00E24117" w:rsidRDefault="005C02AD" w:rsidP="005C02AD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 เพื่อพัฒนาบุคลากรขององค์การบริหารส่วนตำบล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ให้มีความสามารถในการใช้เทคโนโลยีสารสนเทศอย่างมีวิจารณญาณและรู้เท่าทัน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โครงการพัฒนาศักยภาพของบุคลากรด้านเทคโนโลยีสารสนเทศ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โครงการฝึกอบรมความรู้ด้านเทคโนโลยีสารสนเทศ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เพื่อ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โครงการจัดหาคอมพิวเตอร์และอุปกรณ์เทคโนโลยีสารสนเทศสำหรับการจัดการ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โครงการจัดหาซอฟต์แวร์ลิขสิทธิ์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เพื่อ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โครงการปรับปรุงระบบเครือข่าย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โครงการปรับปรุงระบบเครือข่ายไร้สาย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โครงการปรับปรุงอุปกรณ์สารองไฟฟ้า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โครงการจัดหาระบบป้องกันการบุกรุกและโจมตีระบบเครือข่าย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เพื่อ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โครงการพัฒนาระบบงานบุคคล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โครงการพัฒนาระบบจัดเก็บรายได้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โครงการพัฒนาระบบสารสนเทศเพื่อการบริหาร (</w:t>
      </w:r>
      <w:r w:rsidRPr="00E24117">
        <w:rPr>
          <w:rFonts w:ascii="TH SarabunPSK" w:hAnsi="TH SarabunPSK" w:cs="TH SarabunPSK"/>
          <w:sz w:val="32"/>
          <w:szCs w:val="32"/>
        </w:rPr>
        <w:t>MIS)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โครงการพัฒนาระบบให้บริการอิเล็กทรอนิกส์ (</w:t>
      </w:r>
      <w:r w:rsidRPr="00E24117">
        <w:rPr>
          <w:rFonts w:ascii="TH SarabunPSK" w:hAnsi="TH SarabunPSK" w:cs="TH SarabunPSK"/>
          <w:sz w:val="32"/>
          <w:szCs w:val="32"/>
        </w:rPr>
        <w:t>e-Service)</w:t>
      </w:r>
    </w:p>
    <w:p w:rsidR="00FD5D1E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โครงการพัฒนาระบบบริหารอิเล็กทรอนิกส์ (</w:t>
      </w:r>
      <w:r w:rsidRPr="00E24117">
        <w:rPr>
          <w:rFonts w:ascii="TH SarabunPSK" w:hAnsi="TH SarabunPSK" w:cs="TH SarabunPSK"/>
          <w:sz w:val="32"/>
          <w:szCs w:val="32"/>
        </w:rPr>
        <w:t>e-Management)</w:t>
      </w:r>
    </w:p>
    <w:p w:rsidR="005C02AD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โครงการพัฒนาระบบงานสารบรรณ (</w:t>
      </w:r>
      <w:r w:rsidRPr="00E24117">
        <w:rPr>
          <w:rFonts w:ascii="TH SarabunPSK" w:hAnsi="TH SarabunPSK" w:cs="TH SarabunPSK"/>
          <w:sz w:val="32"/>
          <w:szCs w:val="32"/>
        </w:rPr>
        <w:t>e-office)</w:t>
      </w:r>
    </w:p>
    <w:p w:rsidR="00E24117" w:rsidRPr="00E24117" w:rsidRDefault="00E24117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>10</w:t>
      </w:r>
    </w:p>
    <w:p w:rsidR="005C02AD" w:rsidRPr="00E24117" w:rsidRDefault="005C02AD" w:rsidP="005C02AD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4.2 แผนงาน / โครงการ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2849C5" w:rsidRPr="00E24117" w:rsidRDefault="002849C5" w:rsidP="005C02A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47" w:type="dxa"/>
        <w:tblInd w:w="-34" w:type="dxa"/>
        <w:tblLayout w:type="fixed"/>
        <w:tblLook w:val="04A0"/>
      </w:tblPr>
      <w:tblGrid>
        <w:gridCol w:w="817"/>
        <w:gridCol w:w="3119"/>
        <w:gridCol w:w="992"/>
        <w:gridCol w:w="992"/>
        <w:gridCol w:w="993"/>
        <w:gridCol w:w="992"/>
        <w:gridCol w:w="992"/>
        <w:gridCol w:w="1150"/>
      </w:tblGrid>
      <w:tr w:rsidR="002849C5" w:rsidRPr="00E24117" w:rsidTr="002849C5">
        <w:tc>
          <w:tcPr>
            <w:tcW w:w="817" w:type="dxa"/>
            <w:vMerge w:val="restart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4961" w:type="dxa"/>
            <w:gridSpan w:val="5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49C5" w:rsidRPr="00E24117" w:rsidTr="002849C5">
        <w:tc>
          <w:tcPr>
            <w:tcW w:w="817" w:type="dxa"/>
            <w:vMerge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6B3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B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</w:tcPr>
          <w:p w:rsidR="002849C5" w:rsidRPr="00E24117" w:rsidRDefault="002849C5" w:rsidP="006B391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B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93" w:type="dxa"/>
          </w:tcPr>
          <w:p w:rsidR="002849C5" w:rsidRPr="00E24117" w:rsidRDefault="002849C5" w:rsidP="006B3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6B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6B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6B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vMerge/>
          </w:tcPr>
          <w:p w:rsidR="002849C5" w:rsidRPr="00E24117" w:rsidRDefault="002849C5" w:rsidP="005C0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โครงการพัฒนาศักยภาพของ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บุคลากรด้านเทคโนโลยี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บุคลากรด้านเทคโนโลยีมีความรู้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และศักยภาพในการใช้เทคโนโลยี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สารสนเทศอย่างมีวิจารณญาณ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และรู้เท่าทัน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โครงการฝึกอบรมความรู้ด้าน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บุคลากรขององค์การบริหารส่วน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ตำบลสามเรือนมีความรู้ด้าน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</w:tr>
    </w:tbl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>11</w:t>
      </w:r>
    </w:p>
    <w:p w:rsidR="002849C5" w:rsidRPr="00E24117" w:rsidRDefault="002849C5" w:rsidP="002849C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2849C5" w:rsidRPr="00E24117" w:rsidRDefault="002849C5" w:rsidP="002849C5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48" w:type="dxa"/>
        <w:tblInd w:w="-459" w:type="dxa"/>
        <w:tblLayout w:type="fixed"/>
        <w:tblLook w:val="04A0"/>
      </w:tblPr>
      <w:tblGrid>
        <w:gridCol w:w="817"/>
        <w:gridCol w:w="3119"/>
        <w:gridCol w:w="992"/>
        <w:gridCol w:w="1168"/>
        <w:gridCol w:w="1134"/>
        <w:gridCol w:w="1134"/>
        <w:gridCol w:w="1134"/>
        <w:gridCol w:w="1150"/>
      </w:tblGrid>
      <w:tr w:rsidR="002849C5" w:rsidRPr="00E24117" w:rsidTr="002849C5">
        <w:tc>
          <w:tcPr>
            <w:tcW w:w="817" w:type="dxa"/>
            <w:vMerge w:val="restart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5562" w:type="dxa"/>
            <w:gridSpan w:val="5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3916" w:rsidRPr="00E24117" w:rsidTr="002849C5">
        <w:tc>
          <w:tcPr>
            <w:tcW w:w="817" w:type="dxa"/>
            <w:vMerge/>
          </w:tcPr>
          <w:p w:rsidR="006B3916" w:rsidRPr="00E24117" w:rsidRDefault="006B3916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6B3916" w:rsidRPr="00E24117" w:rsidRDefault="006B3916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68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vMerge/>
          </w:tcPr>
          <w:p w:rsidR="006B3916" w:rsidRPr="00E24117" w:rsidRDefault="006B3916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โครงการจัดหาคอมพิวเตอร์และอุปกรณ์เทคโนโลยีสารสนเทศสาหรับการจัดการ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องค์การบริหารส่วนตำบลสามเรือนมีคอมพิวเตอร์และอุปกรณ์เทคโนโลยีสารสนเทศสำหรับ</w:t>
            </w:r>
          </w:p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 เพียงพอสามารถรองรับระบบการบริหารจัดการที่สมบูรณ์</w:t>
            </w:r>
          </w:p>
        </w:tc>
        <w:tc>
          <w:tcPr>
            <w:tcW w:w="992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โครงการจัดหาซอฟต์แวร์ลิขสิทธิ์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544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ใช้ซอฟต์แวร์ลิขสิทธิ์ที่ถูกต้องตามกฎหมาย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lastRenderedPageBreak/>
        <w:t>12</w:t>
      </w:r>
    </w:p>
    <w:p w:rsidR="002849C5" w:rsidRPr="00E24117" w:rsidRDefault="002849C5" w:rsidP="002849C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EB794E" w:rsidRPr="00E24117" w:rsidRDefault="00EB794E" w:rsidP="002849C5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48" w:type="dxa"/>
        <w:tblInd w:w="-459" w:type="dxa"/>
        <w:tblLayout w:type="fixed"/>
        <w:tblLook w:val="04A0"/>
      </w:tblPr>
      <w:tblGrid>
        <w:gridCol w:w="817"/>
        <w:gridCol w:w="3119"/>
        <w:gridCol w:w="992"/>
        <w:gridCol w:w="1168"/>
        <w:gridCol w:w="1134"/>
        <w:gridCol w:w="1134"/>
        <w:gridCol w:w="1134"/>
        <w:gridCol w:w="1150"/>
      </w:tblGrid>
      <w:tr w:rsidR="00EB794E" w:rsidRPr="00E24117" w:rsidTr="00EB794E">
        <w:tc>
          <w:tcPr>
            <w:tcW w:w="817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5562" w:type="dxa"/>
            <w:gridSpan w:val="5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3916" w:rsidRPr="00E24117" w:rsidTr="00EB794E">
        <w:tc>
          <w:tcPr>
            <w:tcW w:w="817" w:type="dxa"/>
            <w:vMerge/>
          </w:tcPr>
          <w:p w:rsidR="006B3916" w:rsidRPr="00E24117" w:rsidRDefault="006B3916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6B3916" w:rsidRPr="00E24117" w:rsidRDefault="006B3916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68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vMerge/>
          </w:tcPr>
          <w:p w:rsidR="006B3916" w:rsidRPr="00E24117" w:rsidRDefault="006B3916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โครงการปรับปรุงระบบเครือข่าย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มีระบบเครือข่ายที่เสถียร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โครงการปรับปรุงระบบเครือข่าย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ไร้สาย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มีระบบเครือข่ายไร้สายใช้อย่างมีประสิทธิภาพ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โครงการปรับปรุงอุปกรณ์สารองไฟฟ้า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มีอุปกรณ์สารองไฟฟ้าใช้เพื่อการบริการประชาชนอย่างมีประสิทธิภาพ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โครงการจัดหาระบบป้องกันการบุกรุกและโจมตีระบบเครือข่าย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มีระบบป้องกันการบุกรุกและโจมตีระบบเครือข่าย เพื่อป้องกันการการบุกรุกและโจมตีระบบเครือข่าย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9C5" w:rsidRPr="00E24117" w:rsidRDefault="002849C5" w:rsidP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EB794E" w:rsidRPr="00E24117" w:rsidRDefault="00EB794E" w:rsidP="00EB794E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EB794E" w:rsidRPr="00E24117" w:rsidRDefault="00EB794E" w:rsidP="00EB794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48" w:type="dxa"/>
        <w:tblInd w:w="-459" w:type="dxa"/>
        <w:tblLayout w:type="fixed"/>
        <w:tblLook w:val="04A0"/>
      </w:tblPr>
      <w:tblGrid>
        <w:gridCol w:w="817"/>
        <w:gridCol w:w="3119"/>
        <w:gridCol w:w="992"/>
        <w:gridCol w:w="1168"/>
        <w:gridCol w:w="1134"/>
        <w:gridCol w:w="1134"/>
        <w:gridCol w:w="1134"/>
        <w:gridCol w:w="1150"/>
      </w:tblGrid>
      <w:tr w:rsidR="00EB794E" w:rsidRPr="00E24117" w:rsidTr="00EB794E">
        <w:tc>
          <w:tcPr>
            <w:tcW w:w="817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5562" w:type="dxa"/>
            <w:gridSpan w:val="5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3916" w:rsidRPr="00E24117" w:rsidTr="00EB794E">
        <w:tc>
          <w:tcPr>
            <w:tcW w:w="817" w:type="dxa"/>
            <w:vMerge/>
          </w:tcPr>
          <w:p w:rsidR="006B3916" w:rsidRPr="00E24117" w:rsidRDefault="006B3916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6B3916" w:rsidRPr="00E24117" w:rsidRDefault="006B3916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68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B3916" w:rsidRPr="00E24117" w:rsidRDefault="006B3916" w:rsidP="003C68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vMerge/>
          </w:tcPr>
          <w:p w:rsidR="006B3916" w:rsidRPr="00E24117" w:rsidRDefault="006B3916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โครงการพัฒนาระบบงานบุคคล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มีระบบงานบุคคล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โครงการพัฒนาระบบจัดเก็บรายได้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824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มีระบบจัดเก็บรายได้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โครงการพัฒนาระบบสารสนเทศเพื่อการบริหาร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MIS)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824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MIS)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โครงการพัฒนาระบบให้บริการอิเล็กทรอนิกส์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e-Service)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มีระบบให้บริการอิเล็กทรอนิกส์ 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e-Service)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โครงการพัฒนาระบบบริหารอิเล็กทรอนิกส์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e-Management)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มีระบบบริหารอิเล็กทรอนิกส์ 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e-Management)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e-office)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824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มีระบบงานสารบรรณ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e-office)</w:t>
            </w:r>
          </w:p>
        </w:tc>
        <w:tc>
          <w:tcPr>
            <w:tcW w:w="992" w:type="dxa"/>
          </w:tcPr>
          <w:p w:rsidR="00EB794E" w:rsidRPr="00E24117" w:rsidRDefault="00EB794E" w:rsidP="00B50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794E" w:rsidRPr="00E24117" w:rsidRDefault="00EB794E" w:rsidP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lastRenderedPageBreak/>
        <w:t>14</w:t>
      </w:r>
    </w:p>
    <w:p w:rsidR="00B50E35" w:rsidRPr="00E24117" w:rsidRDefault="00B50E35" w:rsidP="00B50E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B50E35" w:rsidRPr="00E24117" w:rsidRDefault="00B50E35" w:rsidP="00B50E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การบริหารจัดการและการติดตามประเมินผล</w:t>
      </w:r>
    </w:p>
    <w:p w:rsidR="00B50E35" w:rsidRPr="00E24117" w:rsidRDefault="00B50E35" w:rsidP="00B50E35">
      <w:pPr>
        <w:rPr>
          <w:rFonts w:ascii="TH SarabunPSK" w:hAnsi="TH SarabunPSK" w:cs="TH SarabunPSK"/>
          <w:sz w:val="32"/>
          <w:szCs w:val="32"/>
        </w:rPr>
      </w:pPr>
    </w:p>
    <w:p w:rsidR="00B50E35" w:rsidRPr="00E24117" w:rsidRDefault="00B50E35" w:rsidP="00B50E35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5.1 การติดตามประเมินผล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1) ให้ส่วนราชการใน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จัดทำ งาน/แผนงาน/โครงการ ทั้งที่ใช้งบประมาณและไม่ใช่งบประมาณ ให้สอดคล้องกับ ยุทธศาสตร์ ที่กำหนดไว้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2) การเพิ่มเติม ปรับปรุง งาน/แผนงาน/โครงการ ตามข้อ 1) สามารถดำเนินการได้ตามความเหมาะสมของสถานการณ์และเทคโนโลยีสารสนเทศที่เปลี่ยนแปลง และเป็นไปตามที่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กำหนด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3) การทบทวน ปรับปรุง แผนแม่บทฯ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จะดำเนินการทุกๆ ๒ ปี และหรือ เพื่อให้สอดคล้องกับเทคโนโลยีสารสนเทศที่เปลี่ยนแปลงไป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4) ผู้บริหารเทคโนโลยีสารสนเทศ ของ ส่วนราชการในองค์การบริหารส่วนตำบล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มีหน้าที่อำนวยการ กำกับดูแล ติดตาม ประเมินผล การพัฒนา/ปรับปรุงระบบเทคโนโลยีสารสนเทศและการสื่อสาร ของหน่วยให้เป็นไปตามแผนฯ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5) หัวหน้าส่วนราชการ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จัดทารายงานสรุปผลการปฏิบัติ       งานด้านเทคโนโลยีสารสนเทศและการสื่อสารประจำปี เพื่อเสนอต่อ นายกองค์การบริหารส่วนตำบล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ผ่านงานบริหารทั่วไป สำนักงานปลัด</w:t>
      </w:r>
    </w:p>
    <w:p w:rsidR="00B50E35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6) งานบริหารทั่วไป สำนักงานปลัด รวบรวมรายงาน และจัดทาสรุปผลการปฏิบัติงานด้านเทคโนโลยีสารสนเทศและการสื่อสารประจาปี ของ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เพื่อเสนอต่อ นายกองค์การบริหารส่วนตำบล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990C7F" w:rsidSect="00014490">
      <w:pgSz w:w="11906" w:h="16838"/>
      <w:pgMar w:top="1440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4F"/>
    <w:multiLevelType w:val="hybridMultilevel"/>
    <w:tmpl w:val="4EEC38D6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27405"/>
    <w:multiLevelType w:val="hybridMultilevel"/>
    <w:tmpl w:val="ABB0250C"/>
    <w:lvl w:ilvl="0" w:tplc="F14C89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9E"/>
    <w:multiLevelType w:val="hybridMultilevel"/>
    <w:tmpl w:val="ABB0250C"/>
    <w:lvl w:ilvl="0" w:tplc="F14C89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2A1"/>
    <w:multiLevelType w:val="hybridMultilevel"/>
    <w:tmpl w:val="A538CE9E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9B742B"/>
    <w:multiLevelType w:val="hybridMultilevel"/>
    <w:tmpl w:val="A538CE9E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5B0157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AF611E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40F87"/>
    <w:multiLevelType w:val="hybridMultilevel"/>
    <w:tmpl w:val="79F8A164"/>
    <w:lvl w:ilvl="0" w:tplc="0A3016F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EF7FF8"/>
    <w:multiLevelType w:val="multilevel"/>
    <w:tmpl w:val="836C643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15"/>
        </w:tabs>
        <w:ind w:left="2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9">
    <w:nsid w:val="7E683DE2"/>
    <w:multiLevelType w:val="hybridMultilevel"/>
    <w:tmpl w:val="1BC0F396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87F9B"/>
    <w:rsid w:val="0001362A"/>
    <w:rsid w:val="00014490"/>
    <w:rsid w:val="000156F3"/>
    <w:rsid w:val="000575B3"/>
    <w:rsid w:val="00073604"/>
    <w:rsid w:val="000B542D"/>
    <w:rsid w:val="00145E50"/>
    <w:rsid w:val="0017622D"/>
    <w:rsid w:val="00196D04"/>
    <w:rsid w:val="001A0718"/>
    <w:rsid w:val="001F10DC"/>
    <w:rsid w:val="00204935"/>
    <w:rsid w:val="00207B17"/>
    <w:rsid w:val="00231666"/>
    <w:rsid w:val="00253114"/>
    <w:rsid w:val="0026564D"/>
    <w:rsid w:val="00282F30"/>
    <w:rsid w:val="002849C5"/>
    <w:rsid w:val="00295D8B"/>
    <w:rsid w:val="002C158F"/>
    <w:rsid w:val="002E22A1"/>
    <w:rsid w:val="002F5148"/>
    <w:rsid w:val="0032405E"/>
    <w:rsid w:val="00356410"/>
    <w:rsid w:val="00380F18"/>
    <w:rsid w:val="00392A99"/>
    <w:rsid w:val="003B2F51"/>
    <w:rsid w:val="003C147B"/>
    <w:rsid w:val="003F19B7"/>
    <w:rsid w:val="003F3E8C"/>
    <w:rsid w:val="00405F4E"/>
    <w:rsid w:val="00441695"/>
    <w:rsid w:val="00487F9B"/>
    <w:rsid w:val="004911BC"/>
    <w:rsid w:val="004B263B"/>
    <w:rsid w:val="004B2A84"/>
    <w:rsid w:val="004E33A2"/>
    <w:rsid w:val="004E7262"/>
    <w:rsid w:val="00532E0F"/>
    <w:rsid w:val="00533751"/>
    <w:rsid w:val="00544CA8"/>
    <w:rsid w:val="00573330"/>
    <w:rsid w:val="00590A31"/>
    <w:rsid w:val="005B441C"/>
    <w:rsid w:val="005C02AD"/>
    <w:rsid w:val="005C4C90"/>
    <w:rsid w:val="005E23C5"/>
    <w:rsid w:val="005E27C1"/>
    <w:rsid w:val="00651AE0"/>
    <w:rsid w:val="00654BD0"/>
    <w:rsid w:val="0067069E"/>
    <w:rsid w:val="006830C7"/>
    <w:rsid w:val="00694D6E"/>
    <w:rsid w:val="0069583E"/>
    <w:rsid w:val="006B3916"/>
    <w:rsid w:val="006C4875"/>
    <w:rsid w:val="006C510F"/>
    <w:rsid w:val="006D5133"/>
    <w:rsid w:val="006F12FA"/>
    <w:rsid w:val="00704DF5"/>
    <w:rsid w:val="00730BE6"/>
    <w:rsid w:val="00733EF8"/>
    <w:rsid w:val="00745174"/>
    <w:rsid w:val="00791DC1"/>
    <w:rsid w:val="007D48F6"/>
    <w:rsid w:val="007E7F27"/>
    <w:rsid w:val="00811A7E"/>
    <w:rsid w:val="00824E01"/>
    <w:rsid w:val="00885A60"/>
    <w:rsid w:val="0088769F"/>
    <w:rsid w:val="008A135D"/>
    <w:rsid w:val="008E0F51"/>
    <w:rsid w:val="009004F1"/>
    <w:rsid w:val="00907AFA"/>
    <w:rsid w:val="00930B64"/>
    <w:rsid w:val="00934201"/>
    <w:rsid w:val="00946734"/>
    <w:rsid w:val="009574C3"/>
    <w:rsid w:val="00990C7F"/>
    <w:rsid w:val="009C4BB5"/>
    <w:rsid w:val="009D0B07"/>
    <w:rsid w:val="009E2ACE"/>
    <w:rsid w:val="00A213B2"/>
    <w:rsid w:val="00A509B0"/>
    <w:rsid w:val="00A669B4"/>
    <w:rsid w:val="00AB5867"/>
    <w:rsid w:val="00AD79E0"/>
    <w:rsid w:val="00AE4B6D"/>
    <w:rsid w:val="00B0057C"/>
    <w:rsid w:val="00B447C1"/>
    <w:rsid w:val="00B4539B"/>
    <w:rsid w:val="00B50E35"/>
    <w:rsid w:val="00B8294E"/>
    <w:rsid w:val="00BA56FC"/>
    <w:rsid w:val="00BB597A"/>
    <w:rsid w:val="00BD553D"/>
    <w:rsid w:val="00BD74CD"/>
    <w:rsid w:val="00C11808"/>
    <w:rsid w:val="00C5661B"/>
    <w:rsid w:val="00C737CC"/>
    <w:rsid w:val="00CB22EC"/>
    <w:rsid w:val="00CB37C1"/>
    <w:rsid w:val="00CE50C0"/>
    <w:rsid w:val="00CF203E"/>
    <w:rsid w:val="00D0084E"/>
    <w:rsid w:val="00D12C7F"/>
    <w:rsid w:val="00D148D2"/>
    <w:rsid w:val="00D16E41"/>
    <w:rsid w:val="00D75567"/>
    <w:rsid w:val="00D9515E"/>
    <w:rsid w:val="00DC5544"/>
    <w:rsid w:val="00DD7A98"/>
    <w:rsid w:val="00E100BD"/>
    <w:rsid w:val="00E24117"/>
    <w:rsid w:val="00E666F8"/>
    <w:rsid w:val="00E77A44"/>
    <w:rsid w:val="00EA3FFC"/>
    <w:rsid w:val="00EB6DB8"/>
    <w:rsid w:val="00EB794E"/>
    <w:rsid w:val="00ED3BEA"/>
    <w:rsid w:val="00F11428"/>
    <w:rsid w:val="00F37C7E"/>
    <w:rsid w:val="00F42989"/>
    <w:rsid w:val="00F93580"/>
    <w:rsid w:val="00FC0EC9"/>
    <w:rsid w:val="00FD28EE"/>
    <w:rsid w:val="00FD4E17"/>
    <w:rsid w:val="00FD5D1E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9" type="connector" idref="#_x0000_s1090"/>
        <o:r id="V:Rule50" type="connector" idref="#_x0000_s1071"/>
        <o:r id="V:Rule51" type="connector" idref="#_x0000_s1082"/>
        <o:r id="V:Rule52" type="connector" idref="#_x0000_s1074"/>
        <o:r id="V:Rule53" type="connector" idref="#_x0000_s1076"/>
        <o:r id="V:Rule54" type="connector" idref="#_x0000_s1063"/>
        <o:r id="V:Rule55" type="connector" idref="#_x0000_s1109"/>
        <o:r id="V:Rule56" type="connector" idref="#_x0000_s1059"/>
        <o:r id="V:Rule57" type="connector" idref="#_x0000_s1062"/>
        <o:r id="V:Rule58" type="connector" idref="#_x0000_s1056"/>
        <o:r id="V:Rule59" type="connector" idref="#_x0000_s1060"/>
        <o:r id="V:Rule60" type="connector" idref="#_x0000_s1073"/>
        <o:r id="V:Rule61" type="connector" idref="#_x0000_s1052"/>
        <o:r id="V:Rule62" type="connector" idref="#_x0000_s1050"/>
        <o:r id="V:Rule63" type="connector" idref="#_x0000_s1061"/>
        <o:r id="V:Rule64" type="connector" idref="#_x0000_s1101"/>
        <o:r id="V:Rule65" type="connector" idref="#_x0000_s1075"/>
        <o:r id="V:Rule66" type="connector" idref="#_x0000_s1051"/>
        <o:r id="V:Rule67" type="connector" idref="#_x0000_s1086"/>
        <o:r id="V:Rule68" type="connector" idref="#_x0000_s1115"/>
        <o:r id="V:Rule69" type="connector" idref="#_x0000_s1114"/>
        <o:r id="V:Rule70" type="connector" idref="#_x0000_s1058"/>
        <o:r id="V:Rule71" type="connector" idref="#_x0000_s1065"/>
        <o:r id="V:Rule72" type="connector" idref="#_x0000_s1068"/>
        <o:r id="V:Rule73" type="connector" idref="#_x0000_s1066"/>
        <o:r id="V:Rule74" type="connector" idref="#_x0000_s1077"/>
        <o:r id="V:Rule75" type="connector" idref="#_x0000_s1111"/>
        <o:r id="V:Rule76" type="connector" idref="#_x0000_s1098"/>
        <o:r id="V:Rule77" type="connector" idref="#_x0000_s1064"/>
        <o:r id="V:Rule78" type="connector" idref="#_x0000_s1100"/>
        <o:r id="V:Rule79" type="connector" idref="#_x0000_s1113"/>
        <o:r id="V:Rule80" type="connector" idref="#_x0000_s1072"/>
        <o:r id="V:Rule81" type="connector" idref="#_x0000_s1089"/>
        <o:r id="V:Rule82" type="connector" idref="#_x0000_s1070"/>
        <o:r id="V:Rule83" type="connector" idref="#_x0000_s1069"/>
        <o:r id="V:Rule84" type="connector" idref="#_x0000_s1102"/>
        <o:r id="V:Rule85" type="connector" idref="#_x0000_s1083"/>
        <o:r id="V:Rule86" type="connector" idref="#_x0000_s1067"/>
        <o:r id="V:Rule87" type="connector" idref="#_x0000_s1110"/>
        <o:r id="V:Rule88" type="connector" idref="#_x0000_s1055"/>
        <o:r id="V:Rule89" type="connector" idref="#_x0000_s1096"/>
        <o:r id="V:Rule90" type="connector" idref="#_x0000_s1053"/>
        <o:r id="V:Rule91" type="connector" idref="#_x0000_s1079"/>
        <o:r id="V:Rule92" type="connector" idref="#_x0000_s1097"/>
        <o:r id="V:Rule93" type="connector" idref="#_x0000_s1054"/>
        <o:r id="V:Rule94" type="connector" idref="#_x0000_s1057"/>
        <o:r id="V:Rule95" type="connector" idref="#_x0000_s1084"/>
        <o:r id="V:Rule96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B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487F9B"/>
    <w:pPr>
      <w:keepNext/>
      <w:outlineLvl w:val="8"/>
    </w:pPr>
    <w:rPr>
      <w:rFonts w:ascii="Cordia New" w:eastAsia="Cordia New" w:hAnsi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semiHidden/>
    <w:rsid w:val="00487F9B"/>
    <w:rPr>
      <w:rFonts w:ascii="Cordia New" w:eastAsia="Cordia New" w:hAnsi="Cordia New" w:cs="Cordia New"/>
      <w:b/>
      <w:bCs/>
      <w:sz w:val="80"/>
      <w:szCs w:val="80"/>
    </w:rPr>
  </w:style>
  <w:style w:type="table" w:styleId="a3">
    <w:name w:val="Table Grid"/>
    <w:basedOn w:val="a1"/>
    <w:uiPriority w:val="59"/>
    <w:rsid w:val="0028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EE"/>
    <w:pPr>
      <w:ind w:left="720"/>
      <w:contextualSpacing/>
    </w:pPr>
    <w:rPr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411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4117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487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Default">
    <w:name w:val="Default"/>
    <w:rsid w:val="00651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6485-D3BA-4183-8714-34697FAB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17</cp:revision>
  <cp:lastPrinted>2017-11-21T06:57:00Z</cp:lastPrinted>
  <dcterms:created xsi:type="dcterms:W3CDTF">2016-11-22T03:41:00Z</dcterms:created>
  <dcterms:modified xsi:type="dcterms:W3CDTF">2020-05-22T06:02:00Z</dcterms:modified>
</cp:coreProperties>
</file>